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90" w:rsidRPr="008D7D87" w:rsidRDefault="001A4090" w:rsidP="001A40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7D87">
        <w:rPr>
          <w:rFonts w:ascii="Times New Roman" w:hAnsi="Times New Roman"/>
          <w:b/>
          <w:sz w:val="28"/>
          <w:szCs w:val="28"/>
        </w:rPr>
        <w:t>Министерство природных ресурсов и экологии Российской Федерации</w:t>
      </w:r>
      <w:r w:rsidRPr="008D7D87">
        <w:rPr>
          <w:rFonts w:ascii="Times New Roman" w:hAnsi="Times New Roman"/>
          <w:b/>
          <w:sz w:val="28"/>
          <w:szCs w:val="28"/>
        </w:rPr>
        <w:br/>
        <w:t>ФГБУ «Государственный заповедник «Дагестанский»</w:t>
      </w:r>
    </w:p>
    <w:p w:rsidR="001A4090" w:rsidRDefault="001A4090" w:rsidP="001A409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2030">
        <w:rPr>
          <w:rFonts w:ascii="Times New Roman" w:hAnsi="Times New Roman"/>
          <w:sz w:val="28"/>
          <w:szCs w:val="28"/>
        </w:rPr>
        <w:t xml:space="preserve">Почтовый и юридический адрес: 367010, Республика Дагестан, </w:t>
      </w:r>
      <w:r>
        <w:rPr>
          <w:rFonts w:ascii="Times New Roman" w:hAnsi="Times New Roman"/>
          <w:sz w:val="28"/>
          <w:szCs w:val="28"/>
        </w:rPr>
        <w:t xml:space="preserve">г. Махачкала, ул. Гагарина, 120. Тел./факс: 8(8722)62-85-07; </w:t>
      </w:r>
    </w:p>
    <w:p w:rsidR="001A4090" w:rsidRDefault="001A4090" w:rsidP="001A409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8D7D87">
        <w:rPr>
          <w:rFonts w:ascii="Times New Roman" w:hAnsi="Times New Roman"/>
          <w:sz w:val="28"/>
          <w:szCs w:val="28"/>
        </w:rPr>
        <w:t>-</w:t>
      </w:r>
      <w:r w:rsidRPr="008D7D87">
        <w:rPr>
          <w:rFonts w:ascii="Times New Roman" w:hAnsi="Times New Roman"/>
          <w:sz w:val="28"/>
          <w:szCs w:val="28"/>
          <w:lang w:val="en-US"/>
        </w:rPr>
        <w:t>mail</w:t>
      </w:r>
      <w:r w:rsidRPr="008D7D87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15373E">
          <w:rPr>
            <w:rStyle w:val="a6"/>
            <w:rFonts w:ascii="Times New Roman" w:hAnsi="Times New Roman"/>
            <w:sz w:val="28"/>
            <w:szCs w:val="28"/>
            <w:lang w:val="en-US"/>
          </w:rPr>
          <w:t>dagzapoved</w:t>
        </w:r>
        <w:r w:rsidRPr="008D7D87">
          <w:rPr>
            <w:rStyle w:val="a6"/>
            <w:rFonts w:ascii="Times New Roman" w:hAnsi="Times New Roman"/>
            <w:sz w:val="28"/>
            <w:szCs w:val="28"/>
          </w:rPr>
          <w:t>@</w:t>
        </w:r>
        <w:r w:rsidRPr="0015373E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8D7D87">
          <w:rPr>
            <w:rStyle w:val="a6"/>
            <w:rFonts w:ascii="Times New Roman" w:hAnsi="Times New Roman"/>
            <w:sz w:val="28"/>
            <w:szCs w:val="28"/>
          </w:rPr>
          <w:t>.</w:t>
        </w:r>
        <w:r w:rsidRPr="0015373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</w:t>
      </w:r>
      <w:r w:rsidRPr="00F02030">
        <w:rPr>
          <w:rFonts w:ascii="Times New Roman" w:hAnsi="Times New Roman"/>
          <w:sz w:val="28"/>
          <w:szCs w:val="28"/>
        </w:rPr>
        <w:t xml:space="preserve">eb-cайт: </w:t>
      </w:r>
      <w:hyperlink r:id="rId8" w:history="1">
        <w:r w:rsidRPr="0015373E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15373E">
          <w:rPr>
            <w:rStyle w:val="a6"/>
            <w:rFonts w:ascii="Times New Roman" w:hAnsi="Times New Roman"/>
            <w:sz w:val="28"/>
            <w:szCs w:val="28"/>
          </w:rPr>
          <w:t>.</w:t>
        </w:r>
        <w:r w:rsidRPr="0015373E">
          <w:rPr>
            <w:rStyle w:val="a6"/>
            <w:rFonts w:ascii="Times New Roman" w:hAnsi="Times New Roman"/>
            <w:sz w:val="28"/>
            <w:szCs w:val="28"/>
            <w:lang w:val="en-US"/>
          </w:rPr>
          <w:t>dagzapoved</w:t>
        </w:r>
        <w:r w:rsidRPr="0015373E">
          <w:rPr>
            <w:rStyle w:val="a6"/>
            <w:rFonts w:ascii="Times New Roman" w:hAnsi="Times New Roman"/>
            <w:sz w:val="28"/>
            <w:szCs w:val="28"/>
          </w:rPr>
          <w:t>.</w:t>
        </w:r>
        <w:r w:rsidRPr="0015373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F02030">
        <w:rPr>
          <w:rFonts w:ascii="Times New Roman" w:hAnsi="Times New Roman"/>
          <w:sz w:val="28"/>
          <w:szCs w:val="28"/>
        </w:rPr>
        <w:br/>
        <w:t xml:space="preserve">Реквизиты: </w:t>
      </w:r>
      <w:r w:rsidRPr="008D7D87">
        <w:rPr>
          <w:rFonts w:ascii="Times New Roman" w:hAnsi="Times New Roman"/>
          <w:sz w:val="28"/>
          <w:szCs w:val="28"/>
        </w:rPr>
        <w:t xml:space="preserve">ФГБУ </w:t>
      </w:r>
      <w:r>
        <w:rPr>
          <w:rFonts w:ascii="Times New Roman" w:hAnsi="Times New Roman"/>
          <w:sz w:val="28"/>
          <w:szCs w:val="28"/>
        </w:rPr>
        <w:t>«</w:t>
      </w:r>
      <w:r w:rsidRPr="008D7D87">
        <w:rPr>
          <w:rFonts w:ascii="Times New Roman" w:hAnsi="Times New Roman"/>
          <w:sz w:val="28"/>
          <w:szCs w:val="28"/>
        </w:rPr>
        <w:t xml:space="preserve">Государственный заповедник </w:t>
      </w:r>
      <w:r>
        <w:rPr>
          <w:rFonts w:ascii="Times New Roman" w:hAnsi="Times New Roman"/>
          <w:sz w:val="28"/>
          <w:szCs w:val="28"/>
        </w:rPr>
        <w:t>«</w:t>
      </w:r>
      <w:r w:rsidRPr="008D7D87">
        <w:rPr>
          <w:rFonts w:ascii="Times New Roman" w:hAnsi="Times New Roman"/>
          <w:sz w:val="28"/>
          <w:szCs w:val="28"/>
        </w:rPr>
        <w:t>Дагестанский</w:t>
      </w:r>
      <w:r>
        <w:rPr>
          <w:rFonts w:ascii="Times New Roman" w:hAnsi="Times New Roman"/>
          <w:sz w:val="28"/>
          <w:szCs w:val="28"/>
        </w:rPr>
        <w:t xml:space="preserve">», </w:t>
      </w:r>
    </w:p>
    <w:p w:rsidR="001A4090" w:rsidRDefault="001A4090" w:rsidP="001A409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7D87">
        <w:rPr>
          <w:rFonts w:ascii="Times New Roman" w:hAnsi="Times New Roman"/>
          <w:sz w:val="28"/>
          <w:szCs w:val="28"/>
        </w:rPr>
        <w:t>БИК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D7D87">
        <w:rPr>
          <w:rFonts w:ascii="Times New Roman" w:hAnsi="Times New Roman"/>
          <w:sz w:val="28"/>
          <w:szCs w:val="28"/>
        </w:rPr>
        <w:t>048209001</w:t>
      </w:r>
      <w:r>
        <w:rPr>
          <w:rFonts w:ascii="Times New Roman" w:hAnsi="Times New Roman"/>
          <w:sz w:val="28"/>
          <w:szCs w:val="28"/>
        </w:rPr>
        <w:t xml:space="preserve">; ИНН: </w:t>
      </w:r>
      <w:r w:rsidRPr="00126AFE">
        <w:rPr>
          <w:rFonts w:ascii="Times New Roman" w:hAnsi="Times New Roman"/>
          <w:sz w:val="28"/>
          <w:szCs w:val="28"/>
        </w:rPr>
        <w:t>0561039349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A4090" w:rsidRPr="008D7D87" w:rsidRDefault="001A4090" w:rsidP="001A409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7D87">
        <w:rPr>
          <w:rFonts w:ascii="Times New Roman" w:hAnsi="Times New Roman"/>
          <w:sz w:val="28"/>
          <w:szCs w:val="28"/>
        </w:rPr>
        <w:t>р/с 40501810800002000002</w:t>
      </w:r>
    </w:p>
    <w:p w:rsidR="001A4090" w:rsidRDefault="001A4090" w:rsidP="001A409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4090" w:rsidRDefault="001A4090" w:rsidP="001A409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02030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У</w:t>
      </w:r>
      <w:r w:rsidRPr="00DD1E2F">
        <w:rPr>
          <w:rFonts w:ascii="Times New Roman" w:hAnsi="Times New Roman"/>
          <w:sz w:val="28"/>
          <w:szCs w:val="28"/>
        </w:rPr>
        <w:t>ТВЕРЖДАЮ</w:t>
      </w:r>
      <w:r w:rsidRPr="00DD1E2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          Директор ФГБУ «Государственный </w:t>
      </w:r>
    </w:p>
    <w:p w:rsidR="001A4090" w:rsidRDefault="001A4090" w:rsidP="001A409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заповедник «Дагестанский» </w:t>
      </w:r>
    </w:p>
    <w:p w:rsidR="001A4090" w:rsidRDefault="001A4090" w:rsidP="001A409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К.М. Куниев</w:t>
      </w:r>
    </w:p>
    <w:p w:rsidR="001A4090" w:rsidRPr="00F02030" w:rsidRDefault="001A4090" w:rsidP="001A409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м.п. </w:t>
      </w:r>
      <w:r>
        <w:rPr>
          <w:rFonts w:ascii="Times New Roman" w:hAnsi="Times New Roman"/>
          <w:sz w:val="28"/>
          <w:szCs w:val="28"/>
        </w:rPr>
        <w:tab/>
        <w:t>«__» ________________ 2017</w:t>
      </w:r>
      <w:r w:rsidRPr="00DD1E2F">
        <w:rPr>
          <w:rFonts w:ascii="Times New Roman" w:hAnsi="Times New Roman"/>
          <w:sz w:val="28"/>
          <w:szCs w:val="28"/>
        </w:rPr>
        <w:t xml:space="preserve"> г.</w:t>
      </w:r>
    </w:p>
    <w:p w:rsidR="001A4090" w:rsidRPr="00F02030" w:rsidRDefault="001A4090" w:rsidP="001A4090">
      <w:pPr>
        <w:spacing w:after="0"/>
        <w:rPr>
          <w:rFonts w:ascii="Times New Roman" w:hAnsi="Times New Roman"/>
          <w:sz w:val="28"/>
          <w:szCs w:val="28"/>
        </w:rPr>
      </w:pPr>
      <w:r w:rsidRPr="00F0203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1A4090" w:rsidRPr="00F02030" w:rsidRDefault="001A4090" w:rsidP="001A4090">
      <w:pPr>
        <w:spacing w:after="0"/>
        <w:rPr>
          <w:rFonts w:ascii="Times New Roman" w:hAnsi="Times New Roman"/>
          <w:sz w:val="28"/>
          <w:szCs w:val="28"/>
        </w:rPr>
      </w:pPr>
    </w:p>
    <w:p w:rsidR="001A4090" w:rsidRPr="00F02030" w:rsidRDefault="001A4090" w:rsidP="001A4090">
      <w:pPr>
        <w:spacing w:after="0"/>
        <w:rPr>
          <w:rFonts w:ascii="Times New Roman" w:hAnsi="Times New Roman"/>
          <w:sz w:val="28"/>
          <w:szCs w:val="28"/>
        </w:rPr>
      </w:pPr>
    </w:p>
    <w:p w:rsidR="001A4090" w:rsidRDefault="001A4090" w:rsidP="001A409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2030">
        <w:rPr>
          <w:rFonts w:ascii="Times New Roman" w:hAnsi="Times New Roman"/>
          <w:sz w:val="28"/>
          <w:szCs w:val="28"/>
        </w:rPr>
        <w:t>КАДАСТРОВЫЕ СВЕДЕНИЯ</w:t>
      </w:r>
    </w:p>
    <w:p w:rsidR="001A4090" w:rsidRPr="00126AFE" w:rsidRDefault="001A4090" w:rsidP="001A4090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126AFE">
        <w:rPr>
          <w:rFonts w:ascii="Times New Roman" w:hAnsi="Times New Roman"/>
          <w:caps/>
          <w:sz w:val="28"/>
          <w:szCs w:val="28"/>
        </w:rPr>
        <w:t>о государственном природном заповеднике «Дагестанский»</w:t>
      </w:r>
    </w:p>
    <w:p w:rsidR="001A4090" w:rsidRPr="00126AFE" w:rsidRDefault="001A4090" w:rsidP="001A4090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126AFE">
        <w:rPr>
          <w:rFonts w:ascii="Times New Roman" w:hAnsi="Times New Roman"/>
          <w:sz w:val="28"/>
          <w:szCs w:val="28"/>
        </w:rPr>
        <w:t>за</w:t>
      </w:r>
      <w:r w:rsidRPr="00126AFE">
        <w:rPr>
          <w:rFonts w:ascii="Times New Roman" w:hAnsi="Times New Roman"/>
          <w:caps/>
          <w:sz w:val="28"/>
          <w:szCs w:val="28"/>
        </w:rPr>
        <w:t xml:space="preserve"> 2013-2016 </w:t>
      </w:r>
      <w:r w:rsidRPr="00126AFE">
        <w:rPr>
          <w:rFonts w:ascii="Times New Roman" w:hAnsi="Times New Roman"/>
          <w:sz w:val="28"/>
          <w:szCs w:val="28"/>
        </w:rPr>
        <w:t>гг</w:t>
      </w:r>
      <w:r w:rsidRPr="00126AFE">
        <w:rPr>
          <w:rFonts w:ascii="Times New Roman" w:hAnsi="Times New Roman"/>
          <w:caps/>
          <w:sz w:val="28"/>
          <w:szCs w:val="28"/>
        </w:rPr>
        <w:t>.</w:t>
      </w:r>
    </w:p>
    <w:p w:rsidR="001A4090" w:rsidRPr="00F02030" w:rsidRDefault="001A4090" w:rsidP="001A4090">
      <w:pPr>
        <w:spacing w:after="0"/>
        <w:rPr>
          <w:rFonts w:ascii="Times New Roman" w:hAnsi="Times New Roman"/>
          <w:sz w:val="28"/>
          <w:szCs w:val="28"/>
        </w:rPr>
      </w:pPr>
    </w:p>
    <w:p w:rsidR="001A4090" w:rsidRPr="00F02030" w:rsidRDefault="001A4090" w:rsidP="001A4090">
      <w:pPr>
        <w:spacing w:after="0"/>
        <w:rPr>
          <w:rFonts w:ascii="Times New Roman" w:hAnsi="Times New Roman"/>
          <w:sz w:val="28"/>
          <w:szCs w:val="28"/>
        </w:rPr>
      </w:pPr>
    </w:p>
    <w:p w:rsidR="001A4090" w:rsidRDefault="001A4090" w:rsidP="001A4090">
      <w:pPr>
        <w:spacing w:after="0"/>
        <w:rPr>
          <w:rFonts w:ascii="Times New Roman" w:hAnsi="Times New Roman"/>
          <w:sz w:val="28"/>
          <w:szCs w:val="28"/>
        </w:rPr>
      </w:pPr>
      <w:r w:rsidRPr="00F020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1A4090" w:rsidRDefault="001A4090" w:rsidP="001A40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исполнитель:</w:t>
      </w:r>
      <w:r w:rsidRPr="00C01745">
        <w:rPr>
          <w:rFonts w:ascii="Times New Roman" w:hAnsi="Times New Roman"/>
          <w:sz w:val="28"/>
          <w:szCs w:val="28"/>
        </w:rPr>
        <w:t xml:space="preserve"> </w:t>
      </w:r>
    </w:p>
    <w:p w:rsidR="001A4090" w:rsidRDefault="001A4090" w:rsidP="001A40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1745">
        <w:rPr>
          <w:rFonts w:ascii="Times New Roman" w:hAnsi="Times New Roman"/>
          <w:sz w:val="28"/>
          <w:szCs w:val="28"/>
        </w:rPr>
        <w:br/>
        <w:t>Зам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01745">
        <w:rPr>
          <w:rFonts w:ascii="Times New Roman" w:hAnsi="Times New Roman"/>
          <w:sz w:val="28"/>
          <w:szCs w:val="28"/>
        </w:rPr>
        <w:t xml:space="preserve">директора по научной работе   </w:t>
      </w:r>
      <w:r>
        <w:rPr>
          <w:rFonts w:ascii="Times New Roman" w:hAnsi="Times New Roman"/>
          <w:sz w:val="28"/>
          <w:szCs w:val="28"/>
        </w:rPr>
        <w:t>__________</w:t>
      </w:r>
      <w:r w:rsidRPr="00C01745">
        <w:rPr>
          <w:rFonts w:ascii="Times New Roman" w:hAnsi="Times New Roman"/>
          <w:sz w:val="28"/>
          <w:szCs w:val="28"/>
        </w:rPr>
        <w:t>_____ Г.С.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745">
        <w:rPr>
          <w:rFonts w:ascii="Times New Roman" w:hAnsi="Times New Roman"/>
          <w:sz w:val="28"/>
          <w:szCs w:val="28"/>
        </w:rPr>
        <w:t xml:space="preserve">Джамирзоев </w:t>
      </w:r>
    </w:p>
    <w:p w:rsidR="001A4090" w:rsidRDefault="001A4090" w:rsidP="001A4090">
      <w:pPr>
        <w:spacing w:after="0"/>
        <w:rPr>
          <w:rFonts w:ascii="Times New Roman" w:hAnsi="Times New Roman"/>
          <w:sz w:val="28"/>
          <w:szCs w:val="28"/>
        </w:rPr>
      </w:pPr>
    </w:p>
    <w:p w:rsidR="001A4090" w:rsidRPr="00F02030" w:rsidRDefault="001A4090" w:rsidP="001A40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  <w:r>
        <w:rPr>
          <w:rFonts w:ascii="Times New Roman" w:hAnsi="Times New Roman"/>
          <w:sz w:val="28"/>
          <w:szCs w:val="28"/>
        </w:rPr>
        <w:tab/>
        <w:t>«__» ________________ 2017</w:t>
      </w:r>
      <w:r w:rsidRPr="00DD1E2F">
        <w:rPr>
          <w:rFonts w:ascii="Times New Roman" w:hAnsi="Times New Roman"/>
          <w:sz w:val="28"/>
          <w:szCs w:val="28"/>
        </w:rPr>
        <w:t xml:space="preserve"> г.</w:t>
      </w:r>
    </w:p>
    <w:p w:rsidR="001A4090" w:rsidRPr="00F02030" w:rsidRDefault="001A4090" w:rsidP="001A40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2030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1A4090" w:rsidRDefault="001A4090" w:rsidP="001A4090">
      <w:pPr>
        <w:spacing w:after="0"/>
        <w:rPr>
          <w:rFonts w:ascii="Times New Roman" w:hAnsi="Times New Roman"/>
          <w:sz w:val="28"/>
          <w:szCs w:val="28"/>
        </w:rPr>
      </w:pPr>
      <w:r w:rsidRPr="00F02030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1A4090" w:rsidRDefault="001A4090" w:rsidP="001A4090">
      <w:pPr>
        <w:spacing w:after="0"/>
        <w:rPr>
          <w:rFonts w:ascii="Times New Roman" w:hAnsi="Times New Roman"/>
          <w:sz w:val="28"/>
          <w:szCs w:val="28"/>
        </w:rPr>
      </w:pPr>
    </w:p>
    <w:p w:rsidR="001A4090" w:rsidRDefault="001A4090" w:rsidP="001A4090">
      <w:pPr>
        <w:spacing w:after="0"/>
        <w:rPr>
          <w:rFonts w:ascii="Times New Roman" w:hAnsi="Times New Roman"/>
          <w:sz w:val="28"/>
          <w:szCs w:val="28"/>
        </w:rPr>
      </w:pPr>
    </w:p>
    <w:p w:rsidR="001A4090" w:rsidRDefault="001A4090" w:rsidP="001A4090">
      <w:pPr>
        <w:spacing w:after="0"/>
        <w:rPr>
          <w:rFonts w:ascii="Times New Roman" w:hAnsi="Times New Roman"/>
          <w:sz w:val="28"/>
          <w:szCs w:val="28"/>
        </w:rPr>
      </w:pPr>
    </w:p>
    <w:p w:rsidR="007376FD" w:rsidRPr="00F964C5" w:rsidRDefault="001A4090" w:rsidP="001A409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F964C5">
        <w:rPr>
          <w:rFonts w:ascii="Times New Roman" w:hAnsi="Times New Roman"/>
          <w:b/>
          <w:sz w:val="28"/>
          <w:szCs w:val="28"/>
        </w:rPr>
        <w:t>Махачкала 2017</w:t>
      </w:r>
    </w:p>
    <w:p w:rsidR="00B75A13" w:rsidRPr="00A44CD9" w:rsidRDefault="00B75A13" w:rsidP="001A4090">
      <w:pPr>
        <w:pStyle w:val="a5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B75A13" w:rsidRPr="00A44CD9" w:rsidRDefault="001A4090" w:rsidP="001A4090">
      <w:pPr>
        <w:pStyle w:val="a5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 w:rsidR="00B75A13" w:rsidRPr="00A44CD9">
        <w:rPr>
          <w:rFonts w:ascii="Times New Roman" w:hAnsi="Times New Roman"/>
          <w:b/>
          <w:sz w:val="26"/>
          <w:szCs w:val="26"/>
        </w:rPr>
        <w:lastRenderedPageBreak/>
        <w:t>Название особо охраняемой при</w:t>
      </w:r>
      <w:r w:rsidR="004D6DC2">
        <w:rPr>
          <w:rFonts w:ascii="Times New Roman" w:hAnsi="Times New Roman"/>
          <w:b/>
          <w:sz w:val="26"/>
          <w:szCs w:val="26"/>
        </w:rPr>
        <w:t>родной территории.</w:t>
      </w:r>
    </w:p>
    <w:p w:rsidR="00B75A13" w:rsidRPr="00A44CD9" w:rsidRDefault="00B75A13" w:rsidP="001A409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A44CD9">
        <w:rPr>
          <w:rFonts w:ascii="Times New Roman" w:hAnsi="Times New Roman"/>
          <w:sz w:val="26"/>
          <w:szCs w:val="26"/>
        </w:rPr>
        <w:t>Государственный природный заповедник "Дагестанский"</w:t>
      </w:r>
    </w:p>
    <w:p w:rsidR="00B75A13" w:rsidRPr="00A44CD9" w:rsidRDefault="00B75A13" w:rsidP="001A4090">
      <w:pPr>
        <w:pStyle w:val="a5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b/>
          <w:sz w:val="26"/>
          <w:szCs w:val="26"/>
        </w:rPr>
      </w:pPr>
      <w:r w:rsidRPr="00A44CD9">
        <w:rPr>
          <w:rFonts w:ascii="Times New Roman" w:hAnsi="Times New Roman"/>
          <w:b/>
          <w:sz w:val="26"/>
          <w:szCs w:val="26"/>
        </w:rPr>
        <w:t>Категория ООПТ</w:t>
      </w:r>
    </w:p>
    <w:p w:rsidR="00B75A13" w:rsidRPr="00A44CD9" w:rsidRDefault="00B75A13" w:rsidP="001A409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A44CD9">
        <w:rPr>
          <w:rFonts w:ascii="Times New Roman" w:hAnsi="Times New Roman"/>
          <w:sz w:val="26"/>
          <w:szCs w:val="26"/>
        </w:rPr>
        <w:t>Государственный природный заповедник</w:t>
      </w:r>
    </w:p>
    <w:p w:rsidR="00B75A13" w:rsidRPr="00A44CD9" w:rsidRDefault="00B75A13" w:rsidP="001A4090">
      <w:pPr>
        <w:pStyle w:val="a5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A44CD9">
        <w:rPr>
          <w:rFonts w:ascii="Times New Roman" w:hAnsi="Times New Roman"/>
          <w:b/>
          <w:sz w:val="26"/>
          <w:szCs w:val="26"/>
        </w:rPr>
        <w:t>Значение ООПТ</w:t>
      </w:r>
    </w:p>
    <w:p w:rsidR="00B75A13" w:rsidRPr="00A44CD9" w:rsidRDefault="00B75A13" w:rsidP="001A409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A44CD9">
        <w:rPr>
          <w:rFonts w:ascii="Times New Roman" w:hAnsi="Times New Roman"/>
          <w:sz w:val="26"/>
          <w:szCs w:val="26"/>
        </w:rPr>
        <w:t>Федеральное</w:t>
      </w:r>
    </w:p>
    <w:p w:rsidR="00B75A13" w:rsidRPr="00A44CD9" w:rsidRDefault="00B75A13" w:rsidP="001A4090">
      <w:pPr>
        <w:pStyle w:val="a5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b/>
          <w:sz w:val="26"/>
          <w:szCs w:val="26"/>
        </w:rPr>
      </w:pPr>
      <w:r w:rsidRPr="00A44CD9">
        <w:rPr>
          <w:rFonts w:ascii="Times New Roman" w:hAnsi="Times New Roman"/>
          <w:b/>
          <w:sz w:val="26"/>
          <w:szCs w:val="26"/>
        </w:rPr>
        <w:t>Порядковый номер кадастрового дела ООПТ</w:t>
      </w:r>
    </w:p>
    <w:p w:rsidR="00B75A13" w:rsidRPr="00A44CD9" w:rsidRDefault="00B75A13" w:rsidP="001A409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B75A13" w:rsidRPr="00A44CD9" w:rsidRDefault="00B75A13" w:rsidP="001A4090">
      <w:pPr>
        <w:pStyle w:val="a5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b/>
          <w:sz w:val="26"/>
          <w:szCs w:val="26"/>
        </w:rPr>
      </w:pPr>
      <w:r w:rsidRPr="00A44CD9">
        <w:rPr>
          <w:rFonts w:ascii="Times New Roman" w:hAnsi="Times New Roman"/>
          <w:b/>
          <w:sz w:val="26"/>
          <w:szCs w:val="26"/>
        </w:rPr>
        <w:t>Профиль ООПТ</w:t>
      </w:r>
    </w:p>
    <w:p w:rsidR="00B75A13" w:rsidRPr="00A44CD9" w:rsidRDefault="00B75A13" w:rsidP="001A409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A44CD9">
        <w:rPr>
          <w:rFonts w:ascii="Times New Roman" w:hAnsi="Times New Roman"/>
          <w:sz w:val="26"/>
          <w:szCs w:val="26"/>
        </w:rPr>
        <w:t>Не определен</w:t>
      </w:r>
    </w:p>
    <w:p w:rsidR="00B75A13" w:rsidRPr="00A44CD9" w:rsidRDefault="00B75A13" w:rsidP="001A4090">
      <w:pPr>
        <w:pStyle w:val="a5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b/>
          <w:sz w:val="26"/>
          <w:szCs w:val="26"/>
        </w:rPr>
      </w:pPr>
      <w:r w:rsidRPr="00A44CD9">
        <w:rPr>
          <w:rFonts w:ascii="Times New Roman" w:hAnsi="Times New Roman"/>
          <w:b/>
          <w:sz w:val="26"/>
          <w:szCs w:val="26"/>
        </w:rPr>
        <w:t>Статус ООПТ</w:t>
      </w:r>
    </w:p>
    <w:p w:rsidR="00B75A13" w:rsidRPr="00A44CD9" w:rsidRDefault="00B75A13" w:rsidP="001A409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A44CD9">
        <w:rPr>
          <w:rFonts w:ascii="Times New Roman" w:hAnsi="Times New Roman"/>
          <w:sz w:val="26"/>
          <w:szCs w:val="26"/>
        </w:rPr>
        <w:t>Действующий</w:t>
      </w:r>
    </w:p>
    <w:p w:rsidR="00B75A13" w:rsidRPr="00A44CD9" w:rsidRDefault="00B75A13" w:rsidP="001A4090">
      <w:pPr>
        <w:pStyle w:val="a5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b/>
          <w:sz w:val="26"/>
          <w:szCs w:val="26"/>
        </w:rPr>
      </w:pPr>
      <w:r w:rsidRPr="00A44CD9">
        <w:rPr>
          <w:rFonts w:ascii="Times New Roman" w:hAnsi="Times New Roman"/>
          <w:b/>
          <w:sz w:val="26"/>
          <w:szCs w:val="26"/>
        </w:rPr>
        <w:t>Дата создания, реорганизации</w:t>
      </w:r>
    </w:p>
    <w:p w:rsidR="00B75A13" w:rsidRPr="00A44CD9" w:rsidRDefault="00B75A13" w:rsidP="001A409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A44CD9">
        <w:rPr>
          <w:rFonts w:ascii="Times New Roman" w:hAnsi="Times New Roman"/>
          <w:sz w:val="26"/>
          <w:szCs w:val="26"/>
        </w:rPr>
        <w:t>9.01.1987</w:t>
      </w:r>
    </w:p>
    <w:p w:rsidR="00B75A13" w:rsidRPr="00A44CD9" w:rsidRDefault="00B75A13" w:rsidP="001A4090">
      <w:pPr>
        <w:pStyle w:val="a5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b/>
          <w:sz w:val="26"/>
          <w:szCs w:val="26"/>
        </w:rPr>
      </w:pPr>
      <w:r w:rsidRPr="00A44CD9">
        <w:rPr>
          <w:rFonts w:ascii="Times New Roman" w:hAnsi="Times New Roman"/>
          <w:b/>
          <w:sz w:val="26"/>
          <w:szCs w:val="26"/>
        </w:rPr>
        <w:t>Цели создания ООПТ и ее ценность, причины реорганизации (в отношении реорганизованных ООПТ)</w:t>
      </w:r>
    </w:p>
    <w:p w:rsidR="00B75A13" w:rsidRPr="00A44CD9" w:rsidRDefault="00B75A13" w:rsidP="001A409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4CD9">
        <w:rPr>
          <w:rFonts w:ascii="Times New Roman" w:hAnsi="Times New Roman"/>
          <w:sz w:val="26"/>
          <w:szCs w:val="26"/>
          <w:u w:val="single"/>
        </w:rPr>
        <w:t>Основные цели и задачи ООПТ</w:t>
      </w:r>
      <w:r w:rsidRPr="00A44CD9">
        <w:rPr>
          <w:rFonts w:ascii="Times New Roman" w:hAnsi="Times New Roman"/>
          <w:sz w:val="26"/>
          <w:szCs w:val="26"/>
        </w:rPr>
        <w:t>:</w:t>
      </w:r>
    </w:p>
    <w:p w:rsidR="00B75A13" w:rsidRPr="00A44CD9" w:rsidRDefault="00B75A13" w:rsidP="001A409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6B03">
        <w:rPr>
          <w:rFonts w:ascii="Times New Roman" w:hAnsi="Times New Roman"/>
          <w:sz w:val="26"/>
          <w:szCs w:val="26"/>
        </w:rPr>
        <w:t>1.</w:t>
      </w:r>
      <w:r w:rsidR="003F6B03" w:rsidRPr="003F6B03">
        <w:rPr>
          <w:rFonts w:ascii="Times New Roman" w:hAnsi="Times New Roman"/>
          <w:sz w:val="26"/>
          <w:szCs w:val="26"/>
        </w:rPr>
        <w:t xml:space="preserve"> Заповедник является </w:t>
      </w:r>
      <w:r w:rsidRPr="003F6B03">
        <w:rPr>
          <w:rFonts w:ascii="Times New Roman" w:hAnsi="Times New Roman"/>
          <w:sz w:val="26"/>
          <w:szCs w:val="26"/>
        </w:rPr>
        <w:t>научно-исследовательским и эколого-просветительским учреждением федерального значения, имеющим целью сохранение и изучение естественного хода природных процессов и явлений, генетического фонда растительного и животного мира, отдельных видов и сообществ растений и животных, типичных и уникальных экологических систем. Заповедник образован для выполнения следующих задач:</w:t>
      </w:r>
    </w:p>
    <w:p w:rsidR="00B75A13" w:rsidRPr="00A44CD9" w:rsidRDefault="00B75A13" w:rsidP="001A409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4CD9">
        <w:rPr>
          <w:rFonts w:ascii="Times New Roman" w:hAnsi="Times New Roman"/>
          <w:sz w:val="26"/>
          <w:szCs w:val="26"/>
        </w:rPr>
        <w:t>1)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объектов;</w:t>
      </w:r>
    </w:p>
    <w:p w:rsidR="00B75A13" w:rsidRPr="00A44CD9" w:rsidRDefault="00B75A13" w:rsidP="001A409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4CD9">
        <w:rPr>
          <w:rFonts w:ascii="Times New Roman" w:hAnsi="Times New Roman"/>
          <w:sz w:val="26"/>
          <w:szCs w:val="26"/>
        </w:rPr>
        <w:t>2) организация и проведение научных исследований, включая ведение Летописи природы;</w:t>
      </w:r>
    </w:p>
    <w:p w:rsidR="00B75A13" w:rsidRPr="00A44CD9" w:rsidRDefault="00B75A13" w:rsidP="001A409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4CD9">
        <w:rPr>
          <w:rFonts w:ascii="Times New Roman" w:hAnsi="Times New Roman"/>
          <w:sz w:val="26"/>
          <w:szCs w:val="26"/>
        </w:rPr>
        <w:t>3) осуществление экологического мониторинга;</w:t>
      </w:r>
    </w:p>
    <w:p w:rsidR="00B75A13" w:rsidRPr="00A44CD9" w:rsidRDefault="00B75A13" w:rsidP="001A409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4CD9">
        <w:rPr>
          <w:rFonts w:ascii="Times New Roman" w:hAnsi="Times New Roman"/>
          <w:sz w:val="26"/>
          <w:szCs w:val="26"/>
        </w:rPr>
        <w:t>4) экологическое просвещение;</w:t>
      </w:r>
    </w:p>
    <w:p w:rsidR="00B75A13" w:rsidRPr="00A44CD9" w:rsidRDefault="00B75A13" w:rsidP="001A409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4CD9">
        <w:rPr>
          <w:rFonts w:ascii="Times New Roman" w:hAnsi="Times New Roman"/>
          <w:sz w:val="26"/>
          <w:szCs w:val="26"/>
        </w:rPr>
        <w:t>5) участие в государственной экологической экспертизе проектов и схем размещения хозяйственных и иных объектов;</w:t>
      </w:r>
    </w:p>
    <w:p w:rsidR="00B75A13" w:rsidRPr="00A44CD9" w:rsidRDefault="00B75A13" w:rsidP="001A409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4CD9">
        <w:rPr>
          <w:rFonts w:ascii="Times New Roman" w:hAnsi="Times New Roman"/>
          <w:sz w:val="26"/>
          <w:szCs w:val="26"/>
        </w:rPr>
        <w:t>6) содействие в подготовке научных кадров и специалистов в области охраны окружающей среды.</w:t>
      </w:r>
    </w:p>
    <w:p w:rsidR="00B75A13" w:rsidRPr="00957008" w:rsidRDefault="00B75A13" w:rsidP="001A409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7008">
        <w:rPr>
          <w:rFonts w:ascii="Times New Roman" w:hAnsi="Times New Roman"/>
          <w:sz w:val="26"/>
          <w:szCs w:val="26"/>
          <w:u w:val="single"/>
        </w:rPr>
        <w:t>Характеристика эколого-просветительской ценности территории</w:t>
      </w:r>
      <w:r w:rsidRPr="00957008">
        <w:rPr>
          <w:rFonts w:ascii="Times New Roman" w:hAnsi="Times New Roman"/>
          <w:sz w:val="26"/>
          <w:szCs w:val="26"/>
        </w:rPr>
        <w:t>:</w:t>
      </w:r>
    </w:p>
    <w:p w:rsidR="00957008" w:rsidRPr="00957008" w:rsidRDefault="00957008" w:rsidP="001A409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7008">
        <w:rPr>
          <w:rFonts w:ascii="Times New Roman" w:hAnsi="Times New Roman"/>
          <w:sz w:val="26"/>
          <w:szCs w:val="26"/>
        </w:rPr>
        <w:t xml:space="preserve">Участки заповедника размещаются на территориях Кумторкалинского и Тарумовского районов Республики Дагестан. Центральная усадьба расположена в Махачкале. </w:t>
      </w:r>
    </w:p>
    <w:p w:rsidR="00957008" w:rsidRPr="00957008" w:rsidRDefault="00957008" w:rsidP="001A409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7008">
        <w:rPr>
          <w:rFonts w:ascii="Times New Roman" w:hAnsi="Times New Roman"/>
          <w:sz w:val="26"/>
          <w:szCs w:val="26"/>
        </w:rPr>
        <w:t xml:space="preserve">Участок «Сарыкумские барханы» имеет наибольшие перспективы для развития здесь экологического туризма. Один из крупнейших и красивейших в Евразии изолированных барханов окружен сухими степями и полупустынями, пойменными лугами и рощами, ущельями и скалами, каменистыми склонами предгорий, с зарослями кустарников и редколесьями. Особенно привлекательны эти места для тех, кто совмещает отдых с наблюдениями за дикой природой (бердвотчеров, любителей-энтомологов и.т.д.). </w:t>
      </w:r>
    </w:p>
    <w:p w:rsidR="00B75A13" w:rsidRPr="00A44CD9" w:rsidRDefault="00957008" w:rsidP="001A409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7008">
        <w:rPr>
          <w:rFonts w:ascii="Times New Roman" w:hAnsi="Times New Roman"/>
          <w:sz w:val="26"/>
          <w:szCs w:val="26"/>
        </w:rPr>
        <w:t xml:space="preserve">Участок «Кизлярский залив» труднодоступен и на наш взгляд не имеет больших перспектив для экологического туризма. Красивые и богатые рыбой и птицей внутренние плесы залива располагаются далеко от берега и окаймлены </w:t>
      </w:r>
      <w:r w:rsidRPr="00957008">
        <w:rPr>
          <w:rFonts w:ascii="Times New Roman" w:hAnsi="Times New Roman"/>
          <w:sz w:val="26"/>
          <w:szCs w:val="26"/>
        </w:rPr>
        <w:lastRenderedPageBreak/>
        <w:t xml:space="preserve">мощной стеной тростниковых плавней. Доступ к ним весельными лодками сильно затруднен, а использование моторных средств для рекреационных целей не рекомендуется, так как может нанести большой вред охраняемой территории (особенно птицам и рыбе в период размножения). Любители рыбалки и морских экскурсий могут воспользоваться возможностью отдыха на берегу реки Кума, недалеко от границ заповедника. Однако в связи с тем, что эта территория приравнена в государственной границе, пребывание здесь связано с необходимостью получения специальных разрешений и заблаговременного оформления необходимых документов. </w:t>
      </w:r>
      <w:r w:rsidR="00B75A13" w:rsidRPr="00957008">
        <w:rPr>
          <w:rFonts w:ascii="Times New Roman" w:hAnsi="Times New Roman"/>
          <w:sz w:val="26"/>
          <w:szCs w:val="26"/>
        </w:rPr>
        <w:t>пойменными лугами и рощами, ущельями и скалами, каменистыми склонами предгорий, с зарослями кустарников и редколесьями. Особенно привлекательны эти места для тех, кто совмещает отдых с наблюдениями за дикой природой (бердвотчеров, любителей-энтомологов и.т.д.).</w:t>
      </w:r>
    </w:p>
    <w:p w:rsidR="00B75A13" w:rsidRPr="00A44CD9" w:rsidRDefault="00B75A13" w:rsidP="002805C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44CD9">
        <w:rPr>
          <w:rFonts w:ascii="Times New Roman" w:hAnsi="Times New Roman"/>
          <w:sz w:val="26"/>
          <w:szCs w:val="26"/>
          <w:u w:val="single"/>
        </w:rPr>
        <w:t>Характеристика научной ценности территории</w:t>
      </w:r>
      <w:r w:rsidRPr="00A44CD9">
        <w:rPr>
          <w:rFonts w:ascii="Times New Roman" w:hAnsi="Times New Roman"/>
          <w:sz w:val="26"/>
          <w:szCs w:val="26"/>
        </w:rPr>
        <w:t xml:space="preserve">: Мелководья Кизлярского залива и низовья впадающих в него рек </w:t>
      </w:r>
      <w:r w:rsidR="00F964C5">
        <w:rPr>
          <w:rFonts w:ascii="Times New Roman" w:hAnsi="Times New Roman"/>
          <w:sz w:val="26"/>
          <w:szCs w:val="26"/>
        </w:rPr>
        <w:t>–</w:t>
      </w:r>
      <w:r w:rsidRPr="00A44CD9">
        <w:rPr>
          <w:rFonts w:ascii="Times New Roman" w:hAnsi="Times New Roman"/>
          <w:sz w:val="26"/>
          <w:szCs w:val="26"/>
        </w:rPr>
        <w:t xml:space="preserve"> важнейшие на Каспии районы нереста и нагула рыб, в том числе ценных и редких видов осетровых. Не менее важно значение залива и прилегающих территорий для гнездования, пролета и зимовки птиц. Кизлярский участок резервата включён в «теневой» список Рамсарских водно-болотных угодий, имеющих международное значение.</w:t>
      </w:r>
    </w:p>
    <w:p w:rsidR="00B75A13" w:rsidRPr="00A44CD9" w:rsidRDefault="00B75A13" w:rsidP="002805C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44CD9">
        <w:rPr>
          <w:rFonts w:ascii="Times New Roman" w:hAnsi="Times New Roman"/>
          <w:sz w:val="26"/>
          <w:szCs w:val="26"/>
        </w:rPr>
        <w:t>Участок «Сарыкумские барханы» и северные склоны хребта Нарат-Тюбе с прилегающими равнинами отличаются наличием уникальных ландшафтов аридных предгорий с высоким биологическим разнообразием, и являются северным форпостом проникновения на Кавказ оригинальной горно-ксерофильной переднеазиатской флоры и фауны.</w:t>
      </w:r>
    </w:p>
    <w:p w:rsidR="00B75A13" w:rsidRPr="00A44CD9" w:rsidRDefault="00B75A13" w:rsidP="002805C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44CD9">
        <w:rPr>
          <w:rFonts w:ascii="Times New Roman" w:hAnsi="Times New Roman"/>
          <w:sz w:val="26"/>
          <w:szCs w:val="26"/>
        </w:rPr>
        <w:t>Заповедник является ключевым звеном одной из самых крупных миграционных трасс птиц в Евразии, соединяющей Европейскую часть, Западную Сибирь и Северный Казахстан с Закавказьем, Передней Азией, Ближним Востоком, Северной и Восточной Африкой. Ядра биосферного резервата, их буферные зоны и зоны сотрудничества являются ключевыми орнитологическими территориями международного значения (Important Bird Areas), и включены в базу данных Международной ассоциации по охране птиц BirdLife International.</w:t>
      </w:r>
      <w:r w:rsidRPr="00A44CD9">
        <w:rPr>
          <w:rFonts w:ascii="Times New Roman" w:hAnsi="Times New Roman"/>
          <w:sz w:val="26"/>
          <w:szCs w:val="26"/>
          <w:u w:val="single"/>
        </w:rPr>
        <w:t>Характеристика экономической ценности территории</w:t>
      </w:r>
      <w:r w:rsidRPr="00A44CD9">
        <w:rPr>
          <w:rFonts w:ascii="Times New Roman" w:hAnsi="Times New Roman"/>
          <w:sz w:val="26"/>
          <w:szCs w:val="26"/>
        </w:rPr>
        <w:t>: В настоящее время экономическая ценность территории, при сложившемся природопользовании недоценена. Отчасти, это связано с тем что, рекреация на территории заповедника и прилегающих территориях находится на начальной стадии развития.</w:t>
      </w:r>
    </w:p>
    <w:p w:rsidR="00B75A13" w:rsidRPr="00A44CD9" w:rsidRDefault="00B75A13" w:rsidP="002805C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44CD9">
        <w:rPr>
          <w:rFonts w:ascii="Times New Roman" w:hAnsi="Times New Roman"/>
          <w:sz w:val="26"/>
          <w:szCs w:val="26"/>
          <w:u w:val="single"/>
        </w:rPr>
        <w:t>Характеристика исторической и культурной ценности территории</w:t>
      </w:r>
      <w:r w:rsidRPr="00A44CD9">
        <w:rPr>
          <w:rFonts w:ascii="Times New Roman" w:hAnsi="Times New Roman"/>
          <w:sz w:val="26"/>
          <w:szCs w:val="26"/>
        </w:rPr>
        <w:t xml:space="preserve">: Непосредственно на заповедной территории зарегистрированные или потенциальные культурно-исторические памятники и ценности не известны. </w:t>
      </w:r>
    </w:p>
    <w:p w:rsidR="00B75A13" w:rsidRPr="00A44CD9" w:rsidRDefault="00B75A13" w:rsidP="002805C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75A13" w:rsidRPr="00A44CD9" w:rsidRDefault="00B75A13" w:rsidP="002805C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75A13" w:rsidRPr="00A44CD9" w:rsidRDefault="00B75A13" w:rsidP="002805C8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  <w:sectPr w:rsidR="00B75A13" w:rsidRPr="00A44CD9" w:rsidSect="002805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75A13" w:rsidRPr="00A44CD9" w:rsidRDefault="00B75A13" w:rsidP="00E306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44CD9">
        <w:rPr>
          <w:rFonts w:ascii="Times New Roman" w:hAnsi="Times New Roman"/>
          <w:b/>
          <w:sz w:val="26"/>
          <w:szCs w:val="26"/>
        </w:rPr>
        <w:lastRenderedPageBreak/>
        <w:t>Нормативная основа функционирования ООПТ</w:t>
      </w:r>
    </w:p>
    <w:p w:rsidR="00B75A13" w:rsidRDefault="00B75A13" w:rsidP="002805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51C0" w:rsidRPr="00AA51C0" w:rsidRDefault="00AA51C0" w:rsidP="00AA51C0">
      <w:pPr>
        <w:spacing w:after="0" w:line="240" w:lineRule="auto"/>
        <w:ind w:firstLine="540"/>
        <w:jc w:val="both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418"/>
        <w:gridCol w:w="992"/>
        <w:gridCol w:w="851"/>
        <w:gridCol w:w="1275"/>
        <w:gridCol w:w="1276"/>
        <w:gridCol w:w="5103"/>
      </w:tblGrid>
      <w:tr w:rsidR="00AA51C0" w:rsidRPr="00BF48C6" w:rsidTr="00BF48C6">
        <w:tc>
          <w:tcPr>
            <w:tcW w:w="12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C0" w:rsidRPr="00BF48C6" w:rsidRDefault="00AA51C0" w:rsidP="00BF4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 xml:space="preserve">                               Правоустанавливающие документы</w:t>
            </w:r>
          </w:p>
        </w:tc>
      </w:tr>
      <w:tr w:rsidR="00BF48C6" w:rsidRPr="00BF48C6" w:rsidTr="00BF4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C0" w:rsidRPr="00BF48C6" w:rsidRDefault="00AA51C0" w:rsidP="00BF4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Категория правового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Название органа власти, принявшего правовой 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Дата принятия правового акта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Номер правового акта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Полное название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Площадь ООПТ, определенная этим документом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Краткое содержание документа</w:t>
            </w:r>
          </w:p>
        </w:tc>
      </w:tr>
      <w:tr w:rsidR="00BF48C6" w:rsidRPr="00BF48C6" w:rsidTr="00BF4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Совет Министров Дагестанской АССР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23.09.1986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№ 208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 xml:space="preserve">Постановление "Об организации комплексного государственного </w:t>
            </w:r>
            <w:r w:rsidRPr="00BF48C6">
              <w:rPr>
                <w:rFonts w:ascii="Times New Roman" w:hAnsi="Times New Roman"/>
                <w:sz w:val="24"/>
                <w:szCs w:val="24"/>
              </w:rPr>
              <w:br/>
              <w:t>заповедника «Дагестанский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19061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Рассмотрев предложения Госохотинспекции при Совете Министров Дагестанской АССР, Тарумовского и Буйнакского райисполкомов и материалы Центральной проектно-изыскательской экспедиции Главохоты РСФСР об организации государственного заповедника «Дагестанский», согласованные с заинтересованными министерствами, организациями, управлениями, ведомствами и научными учреждениями, и в целях улучшения охраны природы и окружающей среды республик, охраны и изучения крупнейшего миграционного пути ценных охотничье-промысловых, редких и занесенных в Красную книгу видов птиц на западном побережье Каспийского моря, сохранения в естественном состоянии природного комплекса Кизлярского залива и уникального природного образования «Сарыкумские барханы» с сохранением генетического фона животных и растений, Совет министров Дагестанской АССР постановляет:</w:t>
            </w:r>
            <w:r w:rsidRPr="00BF48C6">
              <w:rPr>
                <w:rFonts w:ascii="Times New Roman" w:hAnsi="Times New Roman"/>
                <w:sz w:val="24"/>
                <w:szCs w:val="24"/>
              </w:rPr>
              <w:br/>
              <w:t xml:space="preserve">1. Внести на рассмотрение Совета Министров </w:t>
            </w:r>
            <w:r w:rsidRPr="00BF48C6">
              <w:rPr>
                <w:rFonts w:ascii="Times New Roman" w:hAnsi="Times New Roman"/>
                <w:sz w:val="24"/>
                <w:szCs w:val="24"/>
              </w:rPr>
              <w:lastRenderedPageBreak/>
              <w:t>РСФСР вопрос об организации государственного заповедника «Дагестанский» на двух участках: «Кизляркий залив» и «Сарыкумские барханы» в границах согласно приложению№1</w:t>
            </w:r>
            <w:r w:rsidRPr="00BF48C6">
              <w:rPr>
                <w:rFonts w:ascii="Times New Roman" w:hAnsi="Times New Roman"/>
                <w:sz w:val="24"/>
                <w:szCs w:val="24"/>
              </w:rPr>
              <w:br/>
              <w:t>2. Закрепить за ним территорию общей площадью 19061 гектар согласно приложению №2.</w:t>
            </w:r>
            <w:r w:rsidRPr="00BF48C6">
              <w:rPr>
                <w:rFonts w:ascii="Times New Roman" w:hAnsi="Times New Roman"/>
                <w:sz w:val="24"/>
                <w:szCs w:val="24"/>
              </w:rPr>
              <w:br/>
              <w:t>3. Установить охранную зону вдоль границ государственного заповедника общей площадью 21065 га, в том числе на участке «Кизлярский залив» - 19890 га и «Сарыкумские барханы» - 1175 гектаров.</w:t>
            </w:r>
          </w:p>
        </w:tc>
      </w:tr>
      <w:tr w:rsidR="00BF48C6" w:rsidRPr="00BF48C6" w:rsidTr="00BF4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Совет Министров РСФСР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09.01.1987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Постановление "О создании государственного заповедника «Дагестанский» Главоохоты РСФСР в Дагестанской АССР"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19061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Совет Министров РСФСР п о с т а н о в л я е т:</w:t>
            </w:r>
            <w:r w:rsidRPr="00BF48C6">
              <w:rPr>
                <w:rFonts w:ascii="Times New Roman" w:hAnsi="Times New Roman"/>
                <w:sz w:val="24"/>
                <w:szCs w:val="24"/>
              </w:rPr>
              <w:br/>
              <w:t>Создать государственный заповедник «Дагестанский» Главоохоты РСФСР в Дагестанской АССР общей площадью 19061 га. Представить этому заповеднику из земель государственного запаса в Тарумовском районе 8660 га и в Буйнакском районе 576 га, а также 9300 га акватории Кизлярского залива Каспийского моря. Изъять у совхоза «Кочубейский» Госагропрома РСФСР земельные участи площадью 525 га и предоставить их указанному заповеднику.</w:t>
            </w:r>
            <w:r w:rsidRPr="00BF48C6">
              <w:rPr>
                <w:rFonts w:ascii="Times New Roman" w:hAnsi="Times New Roman"/>
                <w:sz w:val="24"/>
                <w:szCs w:val="24"/>
              </w:rPr>
              <w:br/>
              <w:t>Совету министров Дагестанской АССР совместно с Главоохотой РСФСР уточнить границы заповедника.</w:t>
            </w:r>
          </w:p>
        </w:tc>
      </w:tr>
      <w:tr w:rsidR="00BF48C6" w:rsidRPr="00BF48C6" w:rsidTr="00BF4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51C0" w:rsidRPr="00AA51C0" w:rsidRDefault="00AA51C0" w:rsidP="00AA51C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418"/>
        <w:gridCol w:w="992"/>
        <w:gridCol w:w="851"/>
        <w:gridCol w:w="1275"/>
        <w:gridCol w:w="1276"/>
        <w:gridCol w:w="5103"/>
      </w:tblGrid>
      <w:tr w:rsidR="00AA51C0" w:rsidRPr="00BF48C6" w:rsidTr="00BF48C6">
        <w:tc>
          <w:tcPr>
            <w:tcW w:w="12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C0" w:rsidRPr="00BF48C6" w:rsidRDefault="00AA51C0" w:rsidP="00BF4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 xml:space="preserve">                               Правоудостоверяющие документы</w:t>
            </w:r>
          </w:p>
        </w:tc>
      </w:tr>
      <w:tr w:rsidR="00BF48C6" w:rsidRPr="00BF48C6" w:rsidTr="00BF4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C0" w:rsidRPr="00BF48C6" w:rsidRDefault="00AA51C0" w:rsidP="00BF4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r w:rsidRPr="00BF48C6">
              <w:rPr>
                <w:rFonts w:ascii="Times New Roman" w:hAnsi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Категория </w:t>
            </w:r>
            <w:r w:rsidRPr="00BF48C6">
              <w:rPr>
                <w:rFonts w:ascii="Times New Roman" w:hAnsi="Times New Roman"/>
                <w:sz w:val="24"/>
                <w:szCs w:val="24"/>
              </w:rPr>
              <w:lastRenderedPageBreak/>
              <w:t>правового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Название органа </w:t>
            </w:r>
            <w:r w:rsidRPr="00BF48C6">
              <w:rPr>
                <w:rFonts w:ascii="Times New Roman" w:hAnsi="Times New Roman"/>
                <w:sz w:val="24"/>
                <w:szCs w:val="24"/>
              </w:rPr>
              <w:lastRenderedPageBreak/>
              <w:t>власти, принявшего правовой 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lastRenderedPageBreak/>
              <w:t>Дата принят</w:t>
            </w:r>
            <w:r w:rsidRPr="00BF48C6">
              <w:rPr>
                <w:rFonts w:ascii="Times New Roman" w:hAnsi="Times New Roman"/>
                <w:sz w:val="24"/>
                <w:szCs w:val="24"/>
              </w:rPr>
              <w:lastRenderedPageBreak/>
              <w:t>ия правового акта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Номер </w:t>
            </w:r>
            <w:r w:rsidRPr="00BF48C6">
              <w:rPr>
                <w:rFonts w:ascii="Times New Roman" w:hAnsi="Times New Roman"/>
                <w:sz w:val="24"/>
                <w:szCs w:val="24"/>
              </w:rPr>
              <w:lastRenderedPageBreak/>
              <w:t>правового акта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Полное название </w:t>
            </w:r>
            <w:r w:rsidRPr="00BF48C6">
              <w:rPr>
                <w:rFonts w:ascii="Times New Roman" w:hAnsi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Площадь ООПТ, </w:t>
            </w:r>
            <w:r w:rsidRPr="00BF48C6">
              <w:rPr>
                <w:rFonts w:ascii="Times New Roman" w:hAnsi="Times New Roman"/>
                <w:sz w:val="24"/>
                <w:szCs w:val="24"/>
              </w:rPr>
              <w:lastRenderedPageBreak/>
              <w:t>определенная этим документом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lastRenderedPageBreak/>
              <w:t>Краткое содержание документа</w:t>
            </w:r>
          </w:p>
        </w:tc>
      </w:tr>
      <w:tr w:rsidR="00BF48C6" w:rsidRPr="00BF48C6" w:rsidTr="00BF4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Государственный 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Исполнительный комитет Буйнакского районного Совета народных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15.03.1987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А-I №253198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Государственный акт на право пользования землей</w:t>
            </w:r>
          </w:p>
          <w:p w:rsidR="00AA51C0" w:rsidRPr="00BF48C6" w:rsidRDefault="00AA51C0" w:rsidP="00BF4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391</w:t>
            </w:r>
          </w:p>
          <w:p w:rsidR="00AA51C0" w:rsidRPr="00BF48C6" w:rsidRDefault="00AA51C0" w:rsidP="00BF4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 xml:space="preserve">Государственный акт выдан Государственному заповеднику «Дагестанский» в Буйнакском районе ДАССР республики </w:t>
            </w:r>
            <w:r w:rsidRPr="00BF48C6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исполнительным комитетом Буйнакского районного (городского) Совета народных депутатов в том, что за указанным землепользователем закрепляются в бессрочное и бесплатное пользование 391 гектаров земли в границах согласно плану землепользования.</w:t>
            </w:r>
            <w:r w:rsidRPr="00BF48C6">
              <w:rPr>
                <w:rFonts w:ascii="Times New Roman" w:hAnsi="Times New Roman"/>
                <w:sz w:val="24"/>
                <w:szCs w:val="24"/>
              </w:rPr>
              <w:br/>
              <w:t>Земля представлена для целей охраны природы.</w:t>
            </w:r>
            <w:r w:rsidRPr="00BF48C6">
              <w:rPr>
                <w:rFonts w:ascii="Times New Roman" w:hAnsi="Times New Roman"/>
                <w:sz w:val="24"/>
                <w:szCs w:val="24"/>
              </w:rPr>
              <w:br/>
              <w:t>Настоящий Государственный акт составлен в двух экземплярах, из которых первый выдан землепользователю, второй хранится в исполнительном комитете районного (городского) Совета депутатов.</w:t>
            </w:r>
            <w:r w:rsidRPr="00BF48C6">
              <w:rPr>
                <w:rFonts w:ascii="Times New Roman" w:hAnsi="Times New Roman"/>
                <w:sz w:val="24"/>
                <w:szCs w:val="24"/>
              </w:rPr>
              <w:br/>
              <w:t>Акт зарегистрирован в Книге записей государственных актов на право пользования землей за № 9</w:t>
            </w:r>
          </w:p>
        </w:tc>
      </w:tr>
      <w:tr w:rsidR="00BF48C6" w:rsidRPr="00BF48C6" w:rsidTr="00BF4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Государственный 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Исполнительный комитет Тарумовского районного Совета народных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26.04.1989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А-I №207654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Государственный акт на право пользования землей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18485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Государственный акт выдан Государственному заповеднику «Дагестанский» участок Кизлярский залив на территории Тарумовского района Дагестанской АССР Постановлением Совмина РСФСР от 9 января 1987 года</w:t>
            </w:r>
            <w:r w:rsidR="0015571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BF48C6">
              <w:rPr>
                <w:rFonts w:ascii="Times New Roman" w:hAnsi="Times New Roman"/>
                <w:sz w:val="24"/>
                <w:szCs w:val="24"/>
              </w:rPr>
              <w:t xml:space="preserve"> 6 республики исполнительным комитетом Тарумовского районного (городского) Совета депутатов  трудящихся в том, ч</w:t>
            </w:r>
            <w:bookmarkStart w:id="0" w:name="_GoBack"/>
            <w:bookmarkEnd w:id="0"/>
            <w:r w:rsidRPr="00BF48C6">
              <w:rPr>
                <w:rFonts w:ascii="Times New Roman" w:hAnsi="Times New Roman"/>
                <w:sz w:val="24"/>
                <w:szCs w:val="24"/>
              </w:rPr>
              <w:t xml:space="preserve">то за указанным землепользователем закрепляются в </w:t>
            </w:r>
            <w:r w:rsidRPr="00BF48C6">
              <w:rPr>
                <w:rFonts w:ascii="Times New Roman" w:hAnsi="Times New Roman"/>
                <w:sz w:val="24"/>
                <w:szCs w:val="24"/>
              </w:rPr>
              <w:lastRenderedPageBreak/>
              <w:t>бессрочное и бесплатное пользование 18485гектаров земли в границах согласно плану землепользования. Земля представлена для создания государственного заповедника.</w:t>
            </w:r>
          </w:p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Настоящий Государственный акт составлен в двух экземплярах, из которых первый выдан землепользователю, второй хранится в исполнительном комитете районного (городского) Совета депутатов трудящихся.</w:t>
            </w:r>
          </w:p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Акт зарегистрирован в Книге записей государственных актов на право пользования землей</w:t>
            </w:r>
          </w:p>
        </w:tc>
      </w:tr>
    </w:tbl>
    <w:p w:rsidR="00AA51C0" w:rsidRPr="00AA51C0" w:rsidRDefault="00AA51C0" w:rsidP="00AA51C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51C0">
        <w:rPr>
          <w:rFonts w:ascii="Times New Roman" w:hAnsi="Times New Roman"/>
          <w:sz w:val="24"/>
          <w:szCs w:val="24"/>
        </w:rPr>
        <w:lastRenderedPageBreak/>
        <w:t>* Согласно правоустанавливающим документам общая площадь заповедника составляет – 19061 га, в том числе участок «Кизлярский залив» – 18 485 га и участок «Сарыкумские барханы» – 576 га.</w:t>
      </w:r>
    </w:p>
    <w:p w:rsidR="00AA51C0" w:rsidRPr="00AA51C0" w:rsidRDefault="00AA51C0" w:rsidP="00AA51C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51C0">
        <w:rPr>
          <w:rFonts w:ascii="Times New Roman" w:hAnsi="Times New Roman"/>
          <w:sz w:val="24"/>
          <w:szCs w:val="24"/>
        </w:rPr>
        <w:t> Согласно государственному акту на право пользования землей AI № 253198 и материалам кадастровых работ 2009 года площадь участка «Сарыкумские барханы» составляет 391 га, а общая площадь заповедника – 18 876 га. Общая площадь охранной зоны не изменилась.</w:t>
      </w:r>
    </w:p>
    <w:p w:rsidR="00AA51C0" w:rsidRPr="00AA51C0" w:rsidRDefault="00AA51C0" w:rsidP="00AA51C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380"/>
        <w:gridCol w:w="1699"/>
        <w:gridCol w:w="1275"/>
        <w:gridCol w:w="1699"/>
        <w:gridCol w:w="1562"/>
        <w:gridCol w:w="4539"/>
      </w:tblGrid>
      <w:tr w:rsidR="00AA51C0" w:rsidRPr="00BF48C6" w:rsidTr="00BF48C6">
        <w:tc>
          <w:tcPr>
            <w:tcW w:w="12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C0" w:rsidRPr="00BF48C6" w:rsidRDefault="00AA51C0" w:rsidP="00BF4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 xml:space="preserve">                         Индивидуальное положение об ООПТ</w:t>
            </w:r>
          </w:p>
        </w:tc>
      </w:tr>
      <w:tr w:rsidR="00BF48C6" w:rsidRPr="00BF48C6" w:rsidTr="00BF48C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C0" w:rsidRPr="00BF48C6" w:rsidRDefault="00AA51C0" w:rsidP="00BF4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№ №п/п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Название органа власти, утвердившего положение/Кем утверждено положение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Дата утверждения положения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Перечень правовых актов о внесении изменения в положение об ООПТ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Площадь ООПТ, определенная положением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Краткое содержание документа</w:t>
            </w:r>
          </w:p>
        </w:tc>
      </w:tr>
      <w:tr w:rsidR="00BF48C6" w:rsidRPr="00BF48C6" w:rsidTr="00BF48C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Государственный комитет Российской Федерации по охране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07.02.1997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8C6" w:rsidRPr="00BF48C6" w:rsidTr="00BF48C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51C0" w:rsidRPr="00AA51C0" w:rsidRDefault="00AA51C0" w:rsidP="00AA51C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1C0" w:rsidRPr="00AA51C0" w:rsidRDefault="00AA51C0" w:rsidP="00AA51C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1C0" w:rsidRPr="00AA51C0" w:rsidRDefault="00AA51C0" w:rsidP="00AA51C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44"/>
        <w:gridCol w:w="1701"/>
        <w:gridCol w:w="1276"/>
        <w:gridCol w:w="992"/>
        <w:gridCol w:w="1276"/>
        <w:gridCol w:w="1417"/>
        <w:gridCol w:w="4678"/>
      </w:tblGrid>
      <w:tr w:rsidR="00AA51C0" w:rsidRPr="00BF48C6" w:rsidTr="00BF48C6">
        <w:tc>
          <w:tcPr>
            <w:tcW w:w="12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C0" w:rsidRPr="00BF48C6" w:rsidRDefault="00AA51C0" w:rsidP="00BF4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Иные документы об организации и функционирования ООПТ</w:t>
            </w:r>
          </w:p>
        </w:tc>
      </w:tr>
      <w:tr w:rsidR="00BF48C6" w:rsidRPr="00BF48C6" w:rsidTr="00BF48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C0" w:rsidRPr="00BF48C6" w:rsidRDefault="00F60786" w:rsidP="00BF4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№ №п/п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Категория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Название органа власти, принявшего правовой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Дата принятия правового 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Номер правового 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Полное название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Площадь ООПТ, определенная этим документом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C0" w:rsidRPr="00BF48C6" w:rsidRDefault="00AA51C0" w:rsidP="00BF4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Краткое содержание документа</w:t>
            </w:r>
          </w:p>
        </w:tc>
      </w:tr>
      <w:tr w:rsidR="00BF48C6" w:rsidRPr="00BF48C6" w:rsidTr="00BF48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F60786" w:rsidP="00BF4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25.05.2011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0" w:rsidRPr="00BF48C6" w:rsidRDefault="00AA51C0" w:rsidP="00BF4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C6">
              <w:rPr>
                <w:rFonts w:ascii="Times New Roman" w:hAnsi="Times New Roman"/>
                <w:sz w:val="24"/>
                <w:szCs w:val="24"/>
              </w:rPr>
              <w:t>ФГБУ ГПЗ "Дагестанский"- природоохранное, научно-исследовательское и эколого-просветительское учреждение, имеющим целью сохранение и изучение естественного хода природных процессов и явлений, генетического фонда растительного и животного мира, отдельных видов и сообществ растений и животных, типичных и уникальных экологических систем.</w:t>
            </w:r>
          </w:p>
        </w:tc>
      </w:tr>
    </w:tbl>
    <w:p w:rsidR="00AA51C0" w:rsidRPr="00AA51C0" w:rsidRDefault="00AA51C0" w:rsidP="00AA5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51C0" w:rsidRPr="00AA51C0" w:rsidRDefault="00AA51C0" w:rsidP="00AA5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51C0" w:rsidRPr="00AA51C0" w:rsidRDefault="00AA51C0" w:rsidP="00AA51C0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</w:p>
    <w:p w:rsidR="00AA51C0" w:rsidRDefault="00AA51C0" w:rsidP="00AA5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1C0">
        <w:rPr>
          <w:rFonts w:ascii="Times New Roman" w:hAnsi="Times New Roman"/>
          <w:iCs/>
          <w:sz w:val="28"/>
          <w:szCs w:val="28"/>
        </w:rPr>
        <w:t>Паспорт ООПТ и охранное обязательство отсутствуют</w:t>
      </w:r>
    </w:p>
    <w:p w:rsidR="00AA51C0" w:rsidRDefault="00AA51C0" w:rsidP="002805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51C0" w:rsidRDefault="00AA51C0" w:rsidP="002805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51C0" w:rsidRDefault="00AA51C0" w:rsidP="002805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51C0" w:rsidRDefault="00AA51C0" w:rsidP="002805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51C0" w:rsidRDefault="00AA51C0" w:rsidP="00F60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1C0" w:rsidRPr="00A44CD9" w:rsidRDefault="00AA51C0" w:rsidP="002805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5A13" w:rsidRPr="00A44CD9" w:rsidRDefault="00B75A13" w:rsidP="006C419C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sz w:val="26"/>
          <w:szCs w:val="26"/>
        </w:rPr>
      </w:pPr>
      <w:r w:rsidRPr="00A44CD9">
        <w:rPr>
          <w:rFonts w:ascii="Times New Roman" w:hAnsi="Times New Roman"/>
          <w:b/>
          <w:sz w:val="26"/>
          <w:szCs w:val="26"/>
        </w:rPr>
        <w:lastRenderedPageBreak/>
        <w:t>Ведомственная подчиненность</w:t>
      </w:r>
    </w:p>
    <w:p w:rsidR="00B75A13" w:rsidRPr="00A44CD9" w:rsidRDefault="00B75A13" w:rsidP="002805C8">
      <w:pPr>
        <w:pStyle w:val="a5"/>
        <w:spacing w:after="0" w:line="240" w:lineRule="auto"/>
        <w:ind w:left="357"/>
        <w:rPr>
          <w:rFonts w:ascii="Times New Roman" w:hAnsi="Times New Roman"/>
          <w:b/>
          <w:sz w:val="26"/>
          <w:szCs w:val="26"/>
        </w:rPr>
      </w:pPr>
    </w:p>
    <w:tbl>
      <w:tblPr>
        <w:tblW w:w="7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3"/>
        <w:gridCol w:w="3960"/>
      </w:tblGrid>
      <w:tr w:rsidR="00B75A13" w:rsidRPr="00A44CD9" w:rsidTr="00902F4A">
        <w:trPr>
          <w:trHeight w:val="240"/>
          <w:jc w:val="center"/>
        </w:trPr>
        <w:tc>
          <w:tcPr>
            <w:tcW w:w="3773" w:type="dxa"/>
            <w:vMerge w:val="restart"/>
            <w:vAlign w:val="bottom"/>
          </w:tcPr>
          <w:p w:rsidR="00B75A13" w:rsidRPr="00A44CD9" w:rsidRDefault="00F60786" w:rsidP="00F60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</w:t>
            </w:r>
            <w:r w:rsidR="00B75A13"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Тип</w:t>
            </w:r>
          </w:p>
        </w:tc>
        <w:tc>
          <w:tcPr>
            <w:tcW w:w="3960" w:type="dxa"/>
            <w:vMerge w:val="restart"/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</w:t>
            </w:r>
          </w:p>
        </w:tc>
      </w:tr>
      <w:tr w:rsidR="00B75A13" w:rsidRPr="00A44CD9" w:rsidTr="00902F4A">
        <w:trPr>
          <w:trHeight w:val="230"/>
          <w:jc w:val="center"/>
        </w:trPr>
        <w:tc>
          <w:tcPr>
            <w:tcW w:w="3773" w:type="dxa"/>
            <w:vMerge/>
            <w:vAlign w:val="center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vAlign w:val="center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A13" w:rsidRPr="00A44CD9" w:rsidTr="00902F4A">
        <w:trPr>
          <w:trHeight w:val="480"/>
          <w:jc w:val="center"/>
        </w:trPr>
        <w:tc>
          <w:tcPr>
            <w:tcW w:w="3773" w:type="dxa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орган исполнительной власти</w:t>
            </w:r>
          </w:p>
        </w:tc>
        <w:tc>
          <w:tcPr>
            <w:tcW w:w="3960" w:type="dxa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природных ресурсов и экологии Российской Федерации</w:t>
            </w:r>
          </w:p>
        </w:tc>
      </w:tr>
    </w:tbl>
    <w:p w:rsidR="00B75A13" w:rsidRPr="00A44CD9" w:rsidRDefault="00B75A13" w:rsidP="006C4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75A13" w:rsidRPr="00A44CD9" w:rsidRDefault="00B75A13" w:rsidP="006C4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75A13" w:rsidRPr="00A44CD9" w:rsidRDefault="00B75A13" w:rsidP="006C4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75A13" w:rsidRPr="00A44CD9" w:rsidRDefault="00B75A13" w:rsidP="006C4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75A13" w:rsidRPr="00A44CD9" w:rsidRDefault="00B75A13" w:rsidP="006C4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75A13" w:rsidRPr="00606B9B" w:rsidRDefault="00B75A13" w:rsidP="006C419C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sz w:val="26"/>
          <w:szCs w:val="26"/>
        </w:rPr>
      </w:pPr>
      <w:r w:rsidRPr="00606B9B">
        <w:rPr>
          <w:rFonts w:ascii="Times New Roman" w:hAnsi="Times New Roman"/>
          <w:b/>
          <w:sz w:val="26"/>
          <w:szCs w:val="26"/>
        </w:rPr>
        <w:t>Международный статус ООПТ (в случае его наличия)</w:t>
      </w:r>
    </w:p>
    <w:p w:rsidR="00B75A13" w:rsidRDefault="00B75A13" w:rsidP="006C4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6B9B">
        <w:rPr>
          <w:rFonts w:ascii="Times New Roman" w:hAnsi="Times New Roman"/>
          <w:sz w:val="26"/>
          <w:szCs w:val="26"/>
        </w:rPr>
        <w:t>Отсутствует</w:t>
      </w:r>
    </w:p>
    <w:p w:rsidR="006929AE" w:rsidRDefault="006929AE" w:rsidP="006C4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8067"/>
      </w:tblGrid>
      <w:tr w:rsidR="00606B9B" w:rsidRPr="00606B9B" w:rsidTr="00596C50">
        <w:trPr>
          <w:trHeight w:val="387"/>
        </w:trPr>
        <w:tc>
          <w:tcPr>
            <w:tcW w:w="10394" w:type="dxa"/>
            <w:gridSpan w:val="2"/>
            <w:shd w:val="clear" w:color="auto" w:fill="auto"/>
            <w:hideMark/>
          </w:tcPr>
          <w:p w:rsidR="00606B9B" w:rsidRPr="00F60786" w:rsidRDefault="00606B9B" w:rsidP="00596C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786">
              <w:rPr>
                <w:rFonts w:ascii="Times New Roman" w:hAnsi="Times New Roman"/>
                <w:sz w:val="20"/>
                <w:szCs w:val="20"/>
              </w:rPr>
              <w:t xml:space="preserve"> Отнесение ООПТ к Ключевым орнитологическим территориям международного значения</w:t>
            </w:r>
          </w:p>
        </w:tc>
      </w:tr>
      <w:tr w:rsidR="00606B9B" w:rsidRPr="00606B9B" w:rsidTr="00596C50">
        <w:trPr>
          <w:trHeight w:val="406"/>
        </w:trPr>
        <w:tc>
          <w:tcPr>
            <w:tcW w:w="2327" w:type="dxa"/>
            <w:shd w:val="clear" w:color="auto" w:fill="auto"/>
            <w:hideMark/>
          </w:tcPr>
          <w:p w:rsidR="00606B9B" w:rsidRPr="00F60786" w:rsidRDefault="00606B9B" w:rsidP="00596C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786">
              <w:rPr>
                <w:rFonts w:ascii="Times New Roman" w:hAnsi="Times New Roman"/>
                <w:sz w:val="20"/>
                <w:szCs w:val="20"/>
              </w:rPr>
              <w:t>Дата отнесения</w:t>
            </w:r>
          </w:p>
        </w:tc>
        <w:tc>
          <w:tcPr>
            <w:tcW w:w="8067" w:type="dxa"/>
            <w:shd w:val="clear" w:color="auto" w:fill="auto"/>
            <w:hideMark/>
          </w:tcPr>
          <w:p w:rsidR="00606B9B" w:rsidRPr="00F60786" w:rsidRDefault="00606B9B" w:rsidP="00596C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786">
              <w:rPr>
                <w:rFonts w:ascii="Times New Roman" w:hAnsi="Times New Roman"/>
                <w:sz w:val="20"/>
                <w:szCs w:val="20"/>
              </w:rPr>
              <w:t xml:space="preserve"> Название</w:t>
            </w:r>
          </w:p>
        </w:tc>
      </w:tr>
      <w:tr w:rsidR="00606B9B" w:rsidRPr="00606B9B" w:rsidTr="00596C50">
        <w:trPr>
          <w:trHeight w:val="511"/>
        </w:trPr>
        <w:tc>
          <w:tcPr>
            <w:tcW w:w="2327" w:type="dxa"/>
            <w:shd w:val="clear" w:color="auto" w:fill="auto"/>
            <w:hideMark/>
          </w:tcPr>
          <w:p w:rsidR="00606B9B" w:rsidRPr="00F60786" w:rsidRDefault="00606B9B" w:rsidP="00596C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786">
              <w:rPr>
                <w:rFonts w:ascii="Times New Roman" w:hAnsi="Times New Roman"/>
                <w:sz w:val="20"/>
                <w:szCs w:val="20"/>
              </w:rPr>
              <w:t>18.06.1996</w:t>
            </w:r>
          </w:p>
        </w:tc>
        <w:tc>
          <w:tcPr>
            <w:tcW w:w="8067" w:type="dxa"/>
            <w:shd w:val="clear" w:color="auto" w:fill="auto"/>
            <w:hideMark/>
          </w:tcPr>
          <w:p w:rsidR="00606B9B" w:rsidRPr="00F60786" w:rsidRDefault="00606B9B" w:rsidP="00596C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786">
              <w:rPr>
                <w:rFonts w:ascii="Times New Roman" w:hAnsi="Times New Roman"/>
                <w:sz w:val="20"/>
                <w:szCs w:val="20"/>
              </w:rPr>
              <w:t xml:space="preserve">КОТР "Кизлярский залив" </w:t>
            </w:r>
          </w:p>
        </w:tc>
      </w:tr>
      <w:tr w:rsidR="00606B9B" w:rsidRPr="00606B9B" w:rsidTr="00596C50">
        <w:trPr>
          <w:trHeight w:val="320"/>
        </w:trPr>
        <w:tc>
          <w:tcPr>
            <w:tcW w:w="2327" w:type="dxa"/>
            <w:shd w:val="clear" w:color="auto" w:fill="auto"/>
            <w:hideMark/>
          </w:tcPr>
          <w:p w:rsidR="00606B9B" w:rsidRPr="00F60786" w:rsidRDefault="00606B9B" w:rsidP="00596C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786">
              <w:rPr>
                <w:rFonts w:ascii="Times New Roman" w:hAnsi="Times New Roman"/>
                <w:sz w:val="20"/>
                <w:szCs w:val="20"/>
              </w:rPr>
              <w:t>22.06.2000</w:t>
            </w:r>
          </w:p>
        </w:tc>
        <w:tc>
          <w:tcPr>
            <w:tcW w:w="8067" w:type="dxa"/>
            <w:shd w:val="clear" w:color="auto" w:fill="auto"/>
            <w:hideMark/>
          </w:tcPr>
          <w:p w:rsidR="00606B9B" w:rsidRPr="00F60786" w:rsidRDefault="00606B9B" w:rsidP="00596C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786">
              <w:rPr>
                <w:rFonts w:ascii="Times New Roman" w:hAnsi="Times New Roman"/>
                <w:sz w:val="20"/>
                <w:szCs w:val="20"/>
              </w:rPr>
              <w:t>КОТР "Бархан Сарыкум и хребет Нарат-Тюбе"</w:t>
            </w:r>
          </w:p>
        </w:tc>
      </w:tr>
    </w:tbl>
    <w:p w:rsidR="00606B9B" w:rsidRPr="006C1694" w:rsidRDefault="00606B9B" w:rsidP="00606B9B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75A13" w:rsidRPr="006C1694" w:rsidRDefault="00B75A13" w:rsidP="006C4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W w:w="10464" w:type="dxa"/>
        <w:jc w:val="center"/>
        <w:tblLook w:val="00A0" w:firstRow="1" w:lastRow="0" w:firstColumn="1" w:lastColumn="0" w:noHBand="0" w:noVBand="0"/>
      </w:tblPr>
      <w:tblGrid>
        <w:gridCol w:w="4286"/>
        <w:gridCol w:w="6178"/>
      </w:tblGrid>
      <w:tr w:rsidR="00B75A13" w:rsidRPr="006C1694" w:rsidTr="002805C8">
        <w:trPr>
          <w:trHeight w:val="231"/>
          <w:jc w:val="center"/>
        </w:trPr>
        <w:tc>
          <w:tcPr>
            <w:tcW w:w="10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75A13" w:rsidRPr="00606B9B" w:rsidRDefault="00F60786" w:rsidP="00F60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</w:t>
            </w:r>
            <w:r w:rsidR="00B75A13" w:rsidRPr="00606B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Иное</w:t>
            </w:r>
          </w:p>
        </w:tc>
      </w:tr>
      <w:tr w:rsidR="00B75A13" w:rsidRPr="006C1694" w:rsidTr="002805C8">
        <w:trPr>
          <w:trHeight w:val="229"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606B9B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B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Дата отнесения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A13" w:rsidRPr="00606B9B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B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Название</w:t>
            </w:r>
          </w:p>
        </w:tc>
      </w:tr>
      <w:tr w:rsidR="00B75A13" w:rsidRPr="006C1694" w:rsidTr="002805C8">
        <w:trPr>
          <w:trHeight w:val="511"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606B9B" w:rsidRDefault="00B75A13" w:rsidP="00F6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B9B">
              <w:rPr>
                <w:rFonts w:ascii="Times New Roman" w:hAnsi="Times New Roman"/>
                <w:sz w:val="20"/>
                <w:szCs w:val="20"/>
                <w:lang w:eastAsia="ru-RU"/>
              </w:rPr>
              <w:t>18.09.1998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A13" w:rsidRPr="00606B9B" w:rsidRDefault="00B75A13" w:rsidP="006C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B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Диплом Совета Европы за хорошую сохранность естественных природных комплексов на территории заповедника. </w:t>
            </w:r>
          </w:p>
        </w:tc>
      </w:tr>
      <w:tr w:rsidR="00B75A13" w:rsidRPr="006C1694" w:rsidTr="002805C8">
        <w:trPr>
          <w:trHeight w:val="277"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606B9B" w:rsidRDefault="00B75A13" w:rsidP="00F6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B9B">
              <w:rPr>
                <w:rFonts w:ascii="Times New Roman" w:hAnsi="Times New Roman"/>
                <w:sz w:val="20"/>
                <w:szCs w:val="20"/>
                <w:lang w:eastAsia="ru-RU"/>
              </w:rPr>
              <w:t>18.09.2003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A13" w:rsidRPr="00606B9B" w:rsidRDefault="00B75A13" w:rsidP="006C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B9B">
              <w:rPr>
                <w:rFonts w:ascii="Times New Roman" w:hAnsi="Times New Roman"/>
                <w:sz w:val="20"/>
                <w:szCs w:val="20"/>
                <w:lang w:eastAsia="ru-RU"/>
              </w:rPr>
              <w:t>Диплом Совета Европы за хорошую сохранность естественных природных комплексов на территории заповедника. Пролонгирован в 2003 г. до 18.09.2008 г.</w:t>
            </w:r>
          </w:p>
        </w:tc>
      </w:tr>
      <w:tr w:rsidR="00B75A13" w:rsidRPr="00A44CD9" w:rsidTr="002805C8">
        <w:trPr>
          <w:trHeight w:val="712"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75A13" w:rsidRPr="00606B9B" w:rsidRDefault="00B75A13" w:rsidP="00F6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B9B">
              <w:rPr>
                <w:rFonts w:ascii="Times New Roman" w:hAnsi="Times New Roman"/>
                <w:sz w:val="20"/>
                <w:szCs w:val="20"/>
                <w:lang w:eastAsia="ru-RU"/>
              </w:rPr>
              <w:t>18.09.2008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A13" w:rsidRPr="00606B9B" w:rsidRDefault="00B75A13" w:rsidP="006C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B9B">
              <w:rPr>
                <w:rFonts w:ascii="Times New Roman" w:hAnsi="Times New Roman"/>
                <w:sz w:val="20"/>
                <w:szCs w:val="20"/>
                <w:lang w:eastAsia="ru-RU"/>
              </w:rPr>
              <w:t>Диплом Совета Европы за хорошую сохранность естественных природных комплексов на территории заповедника. Пролонгирован в 2008 г. до 18.09.2016 г.</w:t>
            </w:r>
          </w:p>
        </w:tc>
      </w:tr>
    </w:tbl>
    <w:p w:rsidR="00B75A13" w:rsidRPr="00A44CD9" w:rsidRDefault="00B75A13" w:rsidP="006C4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75A13" w:rsidRPr="00F60786" w:rsidRDefault="00B75A13" w:rsidP="006C419C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sz w:val="28"/>
          <w:szCs w:val="28"/>
        </w:rPr>
      </w:pPr>
      <w:r w:rsidRPr="00F60786">
        <w:rPr>
          <w:rFonts w:ascii="Times New Roman" w:hAnsi="Times New Roman"/>
          <w:b/>
          <w:sz w:val="28"/>
          <w:szCs w:val="28"/>
        </w:rPr>
        <w:t>Категория ООПТ согласно классификации Международного союза охраны природы (МСОП, IUCN)</w:t>
      </w:r>
    </w:p>
    <w:p w:rsidR="00B75A13" w:rsidRPr="00A44CD9" w:rsidRDefault="00B75A13" w:rsidP="006C419C">
      <w:pPr>
        <w:spacing w:after="0" w:line="240" w:lineRule="auto"/>
        <w:ind w:firstLine="709"/>
        <w:jc w:val="both"/>
        <w:rPr>
          <w:rFonts w:cs="Calibri"/>
        </w:rPr>
      </w:pPr>
      <w:r w:rsidRPr="00A44CD9">
        <w:rPr>
          <w:rFonts w:ascii="Times New Roman" w:hAnsi="Times New Roman"/>
          <w:sz w:val="26"/>
          <w:szCs w:val="26"/>
        </w:rPr>
        <w:lastRenderedPageBreak/>
        <w:t xml:space="preserve">IA. STRICT NATURE RESERVE - Строгий природный резерват (государственный природный заповедник) </w:t>
      </w:r>
    </w:p>
    <w:p w:rsidR="00B75A13" w:rsidRPr="00F60786" w:rsidRDefault="00B75A13" w:rsidP="006C419C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sz w:val="28"/>
          <w:szCs w:val="28"/>
        </w:rPr>
      </w:pPr>
      <w:r w:rsidRPr="00F60786">
        <w:rPr>
          <w:rFonts w:ascii="Times New Roman" w:hAnsi="Times New Roman"/>
          <w:b/>
          <w:sz w:val="28"/>
          <w:szCs w:val="28"/>
        </w:rPr>
        <w:t>Число отдельно расположенных, не граничащих друг с другом участков территории/акватории ООПТ</w:t>
      </w:r>
    </w:p>
    <w:p w:rsidR="00B75A13" w:rsidRPr="00A44CD9" w:rsidRDefault="00B75A13" w:rsidP="006C4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4CD9">
        <w:rPr>
          <w:rFonts w:ascii="Times New Roman" w:hAnsi="Times New Roman"/>
          <w:sz w:val="26"/>
          <w:szCs w:val="26"/>
        </w:rPr>
        <w:t>2</w:t>
      </w:r>
    </w:p>
    <w:p w:rsidR="00B75A13" w:rsidRPr="00F60786" w:rsidRDefault="00B75A13" w:rsidP="006C419C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sz w:val="28"/>
          <w:szCs w:val="28"/>
        </w:rPr>
      </w:pPr>
      <w:r w:rsidRPr="00F60786">
        <w:rPr>
          <w:rFonts w:ascii="Times New Roman" w:hAnsi="Times New Roman"/>
          <w:b/>
          <w:sz w:val="28"/>
          <w:szCs w:val="28"/>
        </w:rPr>
        <w:t>Месторасположение ООПТ</w:t>
      </w:r>
    </w:p>
    <w:p w:rsidR="00B75A13" w:rsidRPr="00A44CD9" w:rsidRDefault="00B75A13" w:rsidP="002805C8">
      <w:pPr>
        <w:pStyle w:val="a5"/>
        <w:spacing w:after="0" w:line="240" w:lineRule="auto"/>
        <w:ind w:left="357"/>
        <w:rPr>
          <w:rFonts w:ascii="Times New Roman" w:hAnsi="Times New Roman"/>
          <w:b/>
          <w:sz w:val="26"/>
          <w:szCs w:val="26"/>
        </w:rPr>
      </w:pPr>
    </w:p>
    <w:tbl>
      <w:tblPr>
        <w:tblW w:w="11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4"/>
        <w:gridCol w:w="4342"/>
      </w:tblGrid>
      <w:tr w:rsidR="00B75A13" w:rsidRPr="00A44CD9" w:rsidTr="002805C8">
        <w:trPr>
          <w:trHeight w:val="645"/>
          <w:jc w:val="center"/>
        </w:trPr>
        <w:tc>
          <w:tcPr>
            <w:tcW w:w="6694" w:type="dxa"/>
            <w:vMerge w:val="restart"/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субъекта РФ</w:t>
            </w:r>
          </w:p>
        </w:tc>
        <w:tc>
          <w:tcPr>
            <w:tcW w:w="4342" w:type="dxa"/>
            <w:vMerge w:val="restart"/>
            <w:vAlign w:val="bottom"/>
          </w:tcPr>
          <w:p w:rsidR="00B75A13" w:rsidRPr="00A44CD9" w:rsidRDefault="00B75A13" w:rsidP="00F60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Наименование административно-территориального образования субъекта РФ</w:t>
            </w:r>
          </w:p>
        </w:tc>
      </w:tr>
      <w:tr w:rsidR="00B75A13" w:rsidRPr="00A44CD9" w:rsidTr="002805C8">
        <w:trPr>
          <w:trHeight w:val="230"/>
          <w:jc w:val="center"/>
        </w:trPr>
        <w:tc>
          <w:tcPr>
            <w:tcW w:w="6694" w:type="dxa"/>
            <w:vMerge/>
            <w:vAlign w:val="center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vMerge/>
            <w:vAlign w:val="center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A13" w:rsidRPr="00A44CD9" w:rsidTr="002805C8">
        <w:trPr>
          <w:trHeight w:val="543"/>
          <w:jc w:val="center"/>
        </w:trPr>
        <w:tc>
          <w:tcPr>
            <w:tcW w:w="6694" w:type="dxa"/>
            <w:vMerge w:val="restart"/>
            <w:vAlign w:val="bottom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CD9">
              <w:rPr>
                <w:rFonts w:ascii="Times New Roman" w:hAnsi="Times New Roman"/>
                <w:sz w:val="20"/>
                <w:szCs w:val="20"/>
              </w:rPr>
              <w:t>Республика Дагестан</w:t>
            </w:r>
          </w:p>
        </w:tc>
        <w:tc>
          <w:tcPr>
            <w:tcW w:w="4342" w:type="dxa"/>
            <w:vAlign w:val="bottom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CD9">
              <w:rPr>
                <w:rFonts w:ascii="Times New Roman" w:hAnsi="Times New Roman"/>
                <w:sz w:val="20"/>
                <w:szCs w:val="20"/>
              </w:rPr>
              <w:t>Участок "Кизлярский залив" - Тарумовский район</w:t>
            </w:r>
          </w:p>
        </w:tc>
      </w:tr>
      <w:tr w:rsidR="00B75A13" w:rsidRPr="00A44CD9" w:rsidTr="002805C8">
        <w:trPr>
          <w:trHeight w:val="543"/>
          <w:jc w:val="center"/>
        </w:trPr>
        <w:tc>
          <w:tcPr>
            <w:tcW w:w="6694" w:type="dxa"/>
            <w:vMerge/>
            <w:vAlign w:val="bottom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2" w:type="dxa"/>
            <w:vAlign w:val="bottom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CD9">
              <w:rPr>
                <w:rFonts w:ascii="Times New Roman" w:hAnsi="Times New Roman"/>
                <w:sz w:val="20"/>
                <w:szCs w:val="20"/>
              </w:rPr>
              <w:t>Участок "Сарыкумские барханы" - Кумторкалинский район</w:t>
            </w:r>
          </w:p>
        </w:tc>
      </w:tr>
    </w:tbl>
    <w:p w:rsidR="00B75A13" w:rsidRPr="00A44CD9" w:rsidRDefault="00B75A13" w:rsidP="006C419C">
      <w:pPr>
        <w:pStyle w:val="a5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75A13" w:rsidRPr="00A44CD9" w:rsidRDefault="00B75A13" w:rsidP="006C419C">
      <w:pPr>
        <w:pStyle w:val="a5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75A13" w:rsidRPr="00A44CD9" w:rsidRDefault="00B75A13" w:rsidP="006C419C">
      <w:pPr>
        <w:pStyle w:val="a5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75A13" w:rsidRPr="00A44CD9" w:rsidRDefault="00B75A13" w:rsidP="006C419C">
      <w:pPr>
        <w:pStyle w:val="a5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75A13" w:rsidRPr="00A44CD9" w:rsidRDefault="00B75A13" w:rsidP="006C419C">
      <w:pPr>
        <w:pStyle w:val="a5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75A13" w:rsidRPr="00A44CD9" w:rsidRDefault="00B75A13" w:rsidP="006C419C">
      <w:pPr>
        <w:pStyle w:val="a5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75A13" w:rsidRDefault="00B75A13" w:rsidP="006C419C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sz w:val="28"/>
          <w:szCs w:val="28"/>
        </w:rPr>
      </w:pPr>
      <w:r w:rsidRPr="00F60786">
        <w:rPr>
          <w:rFonts w:ascii="Times New Roman" w:hAnsi="Times New Roman"/>
          <w:b/>
          <w:sz w:val="28"/>
          <w:szCs w:val="28"/>
        </w:rPr>
        <w:t>Географическое положение ООПТ</w:t>
      </w:r>
    </w:p>
    <w:p w:rsidR="00F60786" w:rsidRPr="00F60786" w:rsidRDefault="00F60786" w:rsidP="00F60786">
      <w:pPr>
        <w:pStyle w:val="a5"/>
        <w:spacing w:after="0" w:line="240" w:lineRule="auto"/>
        <w:ind w:left="714"/>
        <w:rPr>
          <w:rFonts w:ascii="Times New Roman" w:hAnsi="Times New Roman"/>
          <w:b/>
          <w:sz w:val="28"/>
          <w:szCs w:val="28"/>
        </w:rPr>
      </w:pPr>
    </w:p>
    <w:tbl>
      <w:tblPr>
        <w:tblW w:w="15023" w:type="dxa"/>
        <w:jc w:val="center"/>
        <w:tblLayout w:type="fixed"/>
        <w:tblLook w:val="00A0" w:firstRow="1" w:lastRow="0" w:firstColumn="1" w:lastColumn="0" w:noHBand="0" w:noVBand="0"/>
      </w:tblPr>
      <w:tblGrid>
        <w:gridCol w:w="1307"/>
        <w:gridCol w:w="1237"/>
        <w:gridCol w:w="956"/>
        <w:gridCol w:w="1087"/>
        <w:gridCol w:w="705"/>
        <w:gridCol w:w="687"/>
        <w:gridCol w:w="619"/>
        <w:gridCol w:w="2100"/>
        <w:gridCol w:w="2517"/>
        <w:gridCol w:w="2115"/>
        <w:gridCol w:w="1693"/>
      </w:tblGrid>
      <w:tr w:rsidR="00B75A13" w:rsidRPr="00A44CD9" w:rsidTr="002805C8">
        <w:trPr>
          <w:trHeight w:val="1321"/>
          <w:jc w:val="center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4CD9">
              <w:rPr>
                <w:rFonts w:ascii="Times New Roman" w:hAnsi="Times New Roman"/>
                <w:sz w:val="16"/>
                <w:szCs w:val="16"/>
                <w:lang w:eastAsia="ru-RU"/>
              </w:rPr>
              <w:t>Расположение ООПТ в пределах физико-географической страны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4CD9">
              <w:rPr>
                <w:rFonts w:ascii="Times New Roman" w:hAnsi="Times New Roman"/>
                <w:sz w:val="16"/>
                <w:szCs w:val="16"/>
                <w:lang w:eastAsia="ru-RU"/>
              </w:rPr>
              <w:t>Расположение ООПТ в пределах низменности, равнины, возвышенности, в предгорьях, горах и т.п.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4CD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Расположение ООПТ в пределах природной зоны и подзоны 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4CD9">
              <w:rPr>
                <w:rFonts w:ascii="Times New Roman" w:hAnsi="Times New Roman"/>
                <w:sz w:val="16"/>
                <w:szCs w:val="16"/>
                <w:lang w:eastAsia="ru-RU"/>
              </w:rPr>
              <w:t>Расположение ООПТ в пределах высотного пояса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4CD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Расположение ООПТ в пределах ландшафта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4CD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Расположение ООПТ по расстоянию и направлению относительно ближайших населенных пунктов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4CD9">
              <w:rPr>
                <w:rFonts w:ascii="Times New Roman" w:hAnsi="Times New Roman"/>
                <w:sz w:val="16"/>
                <w:szCs w:val="16"/>
                <w:lang w:eastAsia="ru-RU"/>
              </w:rPr>
              <w:t>Расположение ООПТ по расстоянию и направлению относительно ближайших автомобильных и железных дорог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4CD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Расположение ООПТ по расстоянию и направлению относительно ближайших рек, озер и др. водных объектов</w:t>
            </w:r>
          </w:p>
        </w:tc>
      </w:tr>
      <w:tr w:rsidR="00B75A13" w:rsidRPr="00A44CD9" w:rsidTr="002805C8">
        <w:trPr>
          <w:trHeight w:val="669"/>
          <w:jc w:val="center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4CD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Название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4CD9">
              <w:rPr>
                <w:rFonts w:ascii="Times New Roman" w:hAnsi="Times New Roman"/>
                <w:sz w:val="16"/>
                <w:szCs w:val="16"/>
                <w:lang w:eastAsia="ru-RU"/>
              </w:rPr>
              <w:t>Нижняя граница пояса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4CD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Верхняя граница пояса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4CD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Название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4CD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Краткая характеристика</w:t>
            </w: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5A13" w:rsidRPr="00A44CD9" w:rsidTr="002805C8">
        <w:trPr>
          <w:trHeight w:val="1458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7E4F72" w:rsidP="007E4F72">
            <w:pPr>
              <w:spacing w:after="0" w:line="240" w:lineRule="auto"/>
              <w:rPr>
                <w:sz w:val="16"/>
                <w:szCs w:val="16"/>
              </w:rPr>
            </w:pPr>
            <w:r w:rsidRPr="007E4F72">
              <w:rPr>
                <w:sz w:val="16"/>
                <w:szCs w:val="16"/>
              </w:rPr>
              <w:lastRenderedPageBreak/>
              <w:t>Восточно-Европейская равнина</w:t>
            </w:r>
            <w:r>
              <w:rPr>
                <w:sz w:val="16"/>
                <w:szCs w:val="16"/>
              </w:rPr>
              <w:t xml:space="preserve"> (участок Кизлярский залив)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7E4F72" w:rsidP="006C41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Терско-Кумская низменность</w:t>
            </w:r>
            <w:r w:rsidR="00B75A13" w:rsidRPr="00A44C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6C419C">
            <w:pPr>
              <w:spacing w:after="0" w:line="240" w:lineRule="auto"/>
              <w:rPr>
                <w:sz w:val="16"/>
                <w:szCs w:val="16"/>
              </w:rPr>
            </w:pPr>
            <w:r w:rsidRPr="00A44CD9">
              <w:rPr>
                <w:sz w:val="16"/>
                <w:szCs w:val="16"/>
              </w:rPr>
              <w:t xml:space="preserve"> Полупустынная зона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6C419C">
            <w:pPr>
              <w:spacing w:after="0" w:line="240" w:lineRule="auto"/>
              <w:rPr>
                <w:sz w:val="16"/>
                <w:szCs w:val="16"/>
              </w:rPr>
            </w:pPr>
            <w:r w:rsidRPr="00A44CD9">
              <w:rPr>
                <w:sz w:val="16"/>
                <w:szCs w:val="16"/>
              </w:rPr>
              <w:t>морская акватория и побережье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6C419C">
            <w:pPr>
              <w:spacing w:after="0" w:line="240" w:lineRule="auto"/>
              <w:rPr>
                <w:sz w:val="16"/>
                <w:szCs w:val="16"/>
              </w:rPr>
            </w:pPr>
            <w:r w:rsidRPr="00A44CD9">
              <w:rPr>
                <w:sz w:val="16"/>
                <w:szCs w:val="16"/>
              </w:rPr>
              <w:t>27 м ниже ур. м.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6C419C">
            <w:pPr>
              <w:spacing w:after="0" w:line="240" w:lineRule="auto"/>
              <w:rPr>
                <w:sz w:val="16"/>
                <w:szCs w:val="16"/>
              </w:rPr>
            </w:pPr>
            <w:r w:rsidRPr="00A44CD9">
              <w:rPr>
                <w:sz w:val="16"/>
                <w:szCs w:val="16"/>
              </w:rPr>
              <w:t>24 м ниже ур. м.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645DA0" w:rsidP="006C41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равнинный</w:t>
            </w:r>
            <w:r w:rsidR="00B75A13" w:rsidRPr="00A44C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6C419C">
            <w:pPr>
              <w:spacing w:after="0" w:line="240" w:lineRule="auto"/>
              <w:rPr>
                <w:sz w:val="16"/>
                <w:szCs w:val="16"/>
              </w:rPr>
            </w:pPr>
            <w:r w:rsidRPr="00A44CD9">
              <w:rPr>
                <w:sz w:val="16"/>
                <w:szCs w:val="16"/>
              </w:rPr>
              <w:t>Вдоль берега располагаются приплавневые луга, переходящие местами в солянково-полынные комплексы. Прибрежная акватория занята широкой полосой тростниковых крепей, изрезанной устьями рек и многочисленными плесами и заводями.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6C419C">
            <w:pPr>
              <w:spacing w:after="0" w:line="240" w:lineRule="auto"/>
              <w:rPr>
                <w:sz w:val="16"/>
                <w:szCs w:val="16"/>
              </w:rPr>
            </w:pPr>
            <w:r w:rsidRPr="00A44CD9">
              <w:rPr>
                <w:sz w:val="16"/>
                <w:szCs w:val="16"/>
              </w:rPr>
              <w:t xml:space="preserve">На запад - пос. Артезиан (Калмыкия) – около 30 км, на юго-запад пос. Кочубей (Дагестан) – 15 км, на юг с. Брянск (Дагестан) – 15 км.  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6C419C">
            <w:pPr>
              <w:spacing w:after="0" w:line="240" w:lineRule="auto"/>
              <w:rPr>
                <w:sz w:val="16"/>
                <w:szCs w:val="16"/>
              </w:rPr>
            </w:pPr>
            <w:r w:rsidRPr="00A44CD9">
              <w:rPr>
                <w:sz w:val="16"/>
                <w:szCs w:val="16"/>
              </w:rPr>
              <w:t xml:space="preserve">На запад. Автодорога Астрахань - Махачкала - 30 км. Железная дорога Астрахань - Махачкала - 25 км.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6C419C">
            <w:pPr>
              <w:spacing w:after="0" w:line="240" w:lineRule="auto"/>
              <w:rPr>
                <w:sz w:val="16"/>
                <w:szCs w:val="16"/>
              </w:rPr>
            </w:pPr>
            <w:r w:rsidRPr="00A44CD9">
              <w:rPr>
                <w:sz w:val="16"/>
                <w:szCs w:val="16"/>
              </w:rPr>
              <w:t>Акватория и побережье Каспийского моря. Устье реки Кума</w:t>
            </w:r>
          </w:p>
        </w:tc>
      </w:tr>
      <w:tr w:rsidR="00B75A13" w:rsidRPr="00A44CD9" w:rsidTr="002805C8">
        <w:trPr>
          <w:trHeight w:val="1458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7E4F72" w:rsidP="006C41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Большой Кавказ (участок Сарыкумские барханы)</w:t>
            </w:r>
            <w:r w:rsidR="00B75A13" w:rsidRPr="00A44C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Default="007E4F72" w:rsidP="006C41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Терско-Сулакская низменность</w:t>
            </w:r>
          </w:p>
          <w:p w:rsidR="007E4F72" w:rsidRPr="00A44CD9" w:rsidRDefault="007E4F72" w:rsidP="006C41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6C419C">
            <w:pPr>
              <w:spacing w:after="0" w:line="240" w:lineRule="auto"/>
              <w:rPr>
                <w:sz w:val="16"/>
                <w:szCs w:val="16"/>
              </w:rPr>
            </w:pPr>
            <w:r w:rsidRPr="00A44CD9">
              <w:rPr>
                <w:sz w:val="16"/>
                <w:szCs w:val="16"/>
              </w:rPr>
              <w:t xml:space="preserve">Полупустынная зона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6C419C">
            <w:pPr>
              <w:spacing w:after="0" w:line="240" w:lineRule="auto"/>
              <w:rPr>
                <w:sz w:val="16"/>
                <w:szCs w:val="16"/>
              </w:rPr>
            </w:pPr>
            <w:r w:rsidRPr="00A44CD9">
              <w:rPr>
                <w:sz w:val="16"/>
                <w:szCs w:val="16"/>
              </w:rPr>
              <w:t>подгорная равнина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6C419C">
            <w:pPr>
              <w:spacing w:after="0" w:line="240" w:lineRule="auto"/>
              <w:rPr>
                <w:sz w:val="16"/>
                <w:szCs w:val="16"/>
              </w:rPr>
            </w:pPr>
            <w:r w:rsidRPr="00A44CD9">
              <w:rPr>
                <w:sz w:val="16"/>
                <w:szCs w:val="16"/>
              </w:rPr>
              <w:t>80 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6C419C">
            <w:pPr>
              <w:spacing w:after="0" w:line="240" w:lineRule="auto"/>
              <w:rPr>
                <w:sz w:val="16"/>
                <w:szCs w:val="16"/>
              </w:rPr>
            </w:pPr>
            <w:r w:rsidRPr="00A44CD9">
              <w:rPr>
                <w:sz w:val="16"/>
                <w:szCs w:val="16"/>
              </w:rPr>
              <w:t>262 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645DA0" w:rsidP="006C41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равнинный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6C419C">
            <w:pPr>
              <w:spacing w:after="0" w:line="240" w:lineRule="auto"/>
              <w:rPr>
                <w:sz w:val="16"/>
                <w:szCs w:val="16"/>
              </w:rPr>
            </w:pPr>
            <w:r w:rsidRPr="00A44CD9">
              <w:rPr>
                <w:sz w:val="16"/>
                <w:szCs w:val="16"/>
              </w:rPr>
              <w:t>Большой развеваемый песчаный массив, с травянистой и древесно-кустарниковой растительностью по основаниям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6C419C">
            <w:pPr>
              <w:spacing w:after="0" w:line="240" w:lineRule="auto"/>
              <w:rPr>
                <w:sz w:val="16"/>
                <w:szCs w:val="16"/>
              </w:rPr>
            </w:pPr>
            <w:r w:rsidRPr="00A44CD9">
              <w:rPr>
                <w:sz w:val="16"/>
                <w:szCs w:val="16"/>
              </w:rPr>
              <w:t xml:space="preserve">На север с. Коркмаскала (Дагестан) – 5 км, на восток г. Махачкала - 15 км.   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6C419C">
            <w:pPr>
              <w:spacing w:after="0" w:line="240" w:lineRule="auto"/>
              <w:rPr>
                <w:sz w:val="16"/>
                <w:szCs w:val="16"/>
              </w:rPr>
            </w:pPr>
            <w:r w:rsidRPr="00A44CD9">
              <w:rPr>
                <w:sz w:val="16"/>
                <w:szCs w:val="16"/>
              </w:rPr>
              <w:t xml:space="preserve">Автодорога Кизилюрт - Махачкала - 5 км. Железная дорога Махачкала - Буйнакск - по границе ООПТ.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6C419C">
            <w:pPr>
              <w:spacing w:after="0" w:line="240" w:lineRule="auto"/>
              <w:rPr>
                <w:sz w:val="16"/>
                <w:szCs w:val="16"/>
              </w:rPr>
            </w:pPr>
            <w:r w:rsidRPr="00A44CD9">
              <w:rPr>
                <w:sz w:val="16"/>
                <w:szCs w:val="16"/>
              </w:rPr>
              <w:t>Вдоль восточной и южной границы течет река Шура-озень</w:t>
            </w:r>
          </w:p>
        </w:tc>
      </w:tr>
    </w:tbl>
    <w:p w:rsidR="00B75A13" w:rsidRPr="00A44CD9" w:rsidRDefault="00B75A13" w:rsidP="006C419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75A13" w:rsidRPr="00A44CD9" w:rsidRDefault="00B75A13" w:rsidP="006C419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75A13" w:rsidRPr="00A44CD9" w:rsidRDefault="00B75A13" w:rsidP="006C419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75A13" w:rsidRPr="00A44CD9" w:rsidRDefault="00B75A13" w:rsidP="006C419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75A13" w:rsidRPr="00A44CD9" w:rsidRDefault="00B75A13" w:rsidP="006C419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75A13" w:rsidRDefault="00B75A13" w:rsidP="006C419C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sz w:val="28"/>
          <w:szCs w:val="28"/>
        </w:rPr>
      </w:pPr>
      <w:r w:rsidRPr="00F60786">
        <w:rPr>
          <w:rFonts w:ascii="Times New Roman" w:hAnsi="Times New Roman"/>
          <w:b/>
          <w:sz w:val="28"/>
          <w:szCs w:val="28"/>
        </w:rPr>
        <w:t>Общая площадь ООПТ (га)</w:t>
      </w:r>
    </w:p>
    <w:p w:rsidR="00F60786" w:rsidRPr="00F60786" w:rsidRDefault="00F60786" w:rsidP="00F60786">
      <w:pPr>
        <w:pStyle w:val="a5"/>
        <w:spacing w:after="0" w:line="240" w:lineRule="auto"/>
        <w:ind w:left="714"/>
        <w:rPr>
          <w:rFonts w:ascii="Times New Roman" w:hAnsi="Times New Roman"/>
          <w:b/>
          <w:sz w:val="28"/>
          <w:szCs w:val="28"/>
        </w:rPr>
      </w:pPr>
    </w:p>
    <w:tbl>
      <w:tblPr>
        <w:tblW w:w="14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0"/>
        <w:gridCol w:w="3880"/>
        <w:gridCol w:w="2640"/>
        <w:gridCol w:w="3640"/>
      </w:tblGrid>
      <w:tr w:rsidR="00B75A13" w:rsidRPr="00A44CD9" w:rsidTr="00C26DDC">
        <w:trPr>
          <w:trHeight w:val="930"/>
          <w:jc w:val="center"/>
        </w:trPr>
        <w:tc>
          <w:tcPr>
            <w:tcW w:w="4130" w:type="dxa"/>
            <w:vMerge w:val="restart"/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Общая площадь ООПТ (га)</w:t>
            </w:r>
          </w:p>
        </w:tc>
        <w:tc>
          <w:tcPr>
            <w:tcW w:w="3880" w:type="dxa"/>
            <w:vMerge w:val="restart"/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Площадь суши с внутренними водоемами (га)</w:t>
            </w:r>
          </w:p>
        </w:tc>
        <w:tc>
          <w:tcPr>
            <w:tcW w:w="2640" w:type="dxa"/>
            <w:vMerge w:val="restart"/>
            <w:vAlign w:val="bottom"/>
          </w:tcPr>
          <w:p w:rsidR="00B75A13" w:rsidRPr="00A44CD9" w:rsidRDefault="00B75A13" w:rsidP="00F60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Площадь морской акватории (га), входящей в состав ООПТ</w:t>
            </w:r>
          </w:p>
        </w:tc>
        <w:tc>
          <w:tcPr>
            <w:tcW w:w="3640" w:type="dxa"/>
            <w:vMerge w:val="restart"/>
            <w:vAlign w:val="bottom"/>
          </w:tcPr>
          <w:p w:rsidR="00B75A13" w:rsidRPr="00A44CD9" w:rsidRDefault="00B75A13" w:rsidP="00F60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земельных участков (га), включенных в границы ООПТ без изъятия из хозяйственного использования (если имеются)</w:t>
            </w:r>
          </w:p>
        </w:tc>
      </w:tr>
      <w:tr w:rsidR="00B75A13" w:rsidRPr="00A44CD9" w:rsidTr="00C26DDC">
        <w:trPr>
          <w:trHeight w:val="315"/>
          <w:jc w:val="center"/>
        </w:trPr>
        <w:tc>
          <w:tcPr>
            <w:tcW w:w="4130" w:type="dxa"/>
            <w:vMerge/>
            <w:vAlign w:val="center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vMerge/>
            <w:vAlign w:val="center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vAlign w:val="center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vMerge/>
            <w:vAlign w:val="center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A13" w:rsidRPr="00A44CD9" w:rsidTr="00C26DDC">
        <w:trPr>
          <w:trHeight w:val="480"/>
          <w:jc w:val="center"/>
        </w:trPr>
        <w:tc>
          <w:tcPr>
            <w:tcW w:w="4130" w:type="dxa"/>
            <w:vAlign w:val="bottom"/>
          </w:tcPr>
          <w:p w:rsidR="00B75A13" w:rsidRPr="00A44CD9" w:rsidRDefault="006929AE" w:rsidP="006C419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19061</w:t>
            </w:r>
          </w:p>
        </w:tc>
        <w:tc>
          <w:tcPr>
            <w:tcW w:w="3880" w:type="dxa"/>
            <w:vAlign w:val="bottom"/>
          </w:tcPr>
          <w:p w:rsidR="00B75A13" w:rsidRPr="00A44CD9" w:rsidRDefault="00B75A13" w:rsidP="006C419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9576,00</w:t>
            </w:r>
          </w:p>
        </w:tc>
        <w:tc>
          <w:tcPr>
            <w:tcW w:w="2640" w:type="dxa"/>
            <w:vAlign w:val="bottom"/>
          </w:tcPr>
          <w:p w:rsidR="00B75A13" w:rsidRPr="00A44CD9" w:rsidRDefault="00B75A13" w:rsidP="006C419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9300,00</w:t>
            </w:r>
          </w:p>
        </w:tc>
        <w:tc>
          <w:tcPr>
            <w:tcW w:w="3640" w:type="dxa"/>
            <w:vAlign w:val="bottom"/>
          </w:tcPr>
          <w:p w:rsidR="00B75A13" w:rsidRPr="00A44CD9" w:rsidRDefault="00A11A38" w:rsidP="006C41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B75A13" w:rsidRPr="00A44CD9" w:rsidRDefault="00B75A13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4474" w:type="dxa"/>
        <w:tblInd w:w="93" w:type="dxa"/>
        <w:tblLook w:val="00A0" w:firstRow="1" w:lastRow="0" w:firstColumn="1" w:lastColumn="0" w:noHBand="0" w:noVBand="0"/>
      </w:tblPr>
      <w:tblGrid>
        <w:gridCol w:w="3520"/>
        <w:gridCol w:w="2880"/>
        <w:gridCol w:w="2880"/>
        <w:gridCol w:w="2960"/>
        <w:gridCol w:w="2234"/>
      </w:tblGrid>
      <w:tr w:rsidR="00B75A13" w:rsidRPr="00A44CD9" w:rsidTr="00552187">
        <w:trPr>
          <w:trHeight w:val="485"/>
        </w:trPr>
        <w:tc>
          <w:tcPr>
            <w:tcW w:w="14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Площадь ООПТ в пределах каждого субъекта РФ</w:t>
            </w:r>
          </w:p>
        </w:tc>
      </w:tr>
      <w:tr w:rsidR="00B75A13" w:rsidRPr="00A44CD9" w:rsidTr="00552187">
        <w:trPr>
          <w:trHeight w:val="529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Субъект РФ</w:t>
            </w:r>
          </w:p>
        </w:tc>
        <w:tc>
          <w:tcPr>
            <w:tcW w:w="10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F60786" w:rsidP="00F60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  <w:r w:rsidR="00B75A13"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Площадь, га</w:t>
            </w:r>
          </w:p>
        </w:tc>
      </w:tr>
      <w:tr w:rsidR="00B75A13" w:rsidRPr="00A44CD9" w:rsidTr="00552187">
        <w:trPr>
          <w:trHeight w:val="987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Общая площадь ООПТ (га)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Площадь суши с внутренними водоемами (га)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морской акватории (га), входящей в состав ООПТ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земельных участков (га), включенных в границы ООПТ без изъятия из хозяйственного использования (если имеются)</w:t>
            </w:r>
          </w:p>
        </w:tc>
      </w:tr>
      <w:tr w:rsidR="00B75A13" w:rsidRPr="00A44CD9" w:rsidTr="00552187">
        <w:trPr>
          <w:trHeight w:val="48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CD9">
              <w:rPr>
                <w:rFonts w:ascii="Times New Roman" w:hAnsi="Times New Roman"/>
                <w:sz w:val="20"/>
                <w:szCs w:val="20"/>
              </w:rPr>
              <w:t>Республика Дагестан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18876,00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9576,00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9300,00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 xml:space="preserve">нет </w:t>
            </w:r>
          </w:p>
        </w:tc>
      </w:tr>
    </w:tbl>
    <w:p w:rsidR="00B75A13" w:rsidRPr="00A44CD9" w:rsidRDefault="00B75A13" w:rsidP="006C4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3880" w:type="dxa"/>
        <w:jc w:val="center"/>
        <w:tblLook w:val="00A0" w:firstRow="1" w:lastRow="0" w:firstColumn="1" w:lastColumn="0" w:noHBand="0" w:noVBand="0"/>
      </w:tblPr>
      <w:tblGrid>
        <w:gridCol w:w="3400"/>
        <w:gridCol w:w="2140"/>
        <w:gridCol w:w="2140"/>
        <w:gridCol w:w="2980"/>
        <w:gridCol w:w="3220"/>
      </w:tblGrid>
      <w:tr w:rsidR="00B75A13" w:rsidRPr="00A44CD9" w:rsidTr="00C26DDC">
        <w:trPr>
          <w:trHeight w:val="463"/>
          <w:jc w:val="center"/>
        </w:trPr>
        <w:tc>
          <w:tcPr>
            <w:tcW w:w="13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5B3232" w:rsidP="005B3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</w:t>
            </w:r>
            <w:r w:rsidR="00B75A13"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Площадь ООПТ в пределах административно-территориального образования субъекта РФ</w:t>
            </w:r>
          </w:p>
        </w:tc>
      </w:tr>
      <w:tr w:rsidR="00B75A13" w:rsidRPr="00A44CD9" w:rsidTr="0005286D">
        <w:trPr>
          <w:trHeight w:val="261"/>
          <w:jc w:val="center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Административно-территориальное образование субъекта РФ</w:t>
            </w:r>
          </w:p>
        </w:tc>
        <w:tc>
          <w:tcPr>
            <w:tcW w:w="10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Площадь, га</w:t>
            </w:r>
          </w:p>
        </w:tc>
      </w:tr>
      <w:tr w:rsidR="00B75A13" w:rsidRPr="00A44CD9" w:rsidTr="001A4CC0">
        <w:trPr>
          <w:trHeight w:val="718"/>
          <w:jc w:val="center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Общая площадь ООПТ (га)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Площадь суши с внутренними водоемами (га)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Площадь морской акватории (га), входящей в состав ООПТ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земельных участков (га), включенных в границы ООПТ без изъятия из хозяйственного использования (если имеются)</w:t>
            </w:r>
          </w:p>
        </w:tc>
      </w:tr>
      <w:tr w:rsidR="00B75A13" w:rsidRPr="00A44CD9" w:rsidTr="001A4CC0">
        <w:trPr>
          <w:trHeight w:val="480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5B3232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232">
              <w:rPr>
                <w:rFonts w:ascii="Times New Roman" w:hAnsi="Times New Roman"/>
                <w:sz w:val="18"/>
                <w:szCs w:val="18"/>
              </w:rPr>
              <w:t xml:space="preserve">Участок "Кизлярский залив" - Тарумовский район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5B3232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3232">
              <w:rPr>
                <w:rFonts w:ascii="Times New Roman" w:hAnsi="Times New Roman"/>
                <w:sz w:val="18"/>
                <w:szCs w:val="18"/>
              </w:rPr>
              <w:t>18485,00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5B3232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3232">
              <w:rPr>
                <w:rFonts w:ascii="Times New Roman" w:hAnsi="Times New Roman"/>
                <w:sz w:val="18"/>
                <w:szCs w:val="18"/>
              </w:rPr>
              <w:t>9185,00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5B3232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3232">
              <w:rPr>
                <w:rFonts w:ascii="Times New Roman" w:hAnsi="Times New Roman"/>
                <w:sz w:val="18"/>
                <w:szCs w:val="18"/>
              </w:rPr>
              <w:t>9300,00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5B3232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232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B75A13" w:rsidRPr="00A44CD9" w:rsidTr="001A4CC0">
        <w:trPr>
          <w:trHeight w:val="480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5B3232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232">
              <w:rPr>
                <w:rFonts w:ascii="Times New Roman" w:hAnsi="Times New Roman"/>
                <w:sz w:val="18"/>
                <w:szCs w:val="18"/>
              </w:rPr>
              <w:t>Участок "Сарыкумские барханы" - Кумторкалинский район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5B3232" w:rsidRDefault="00606B9B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3232">
              <w:rPr>
                <w:rFonts w:ascii="Times New Roman" w:hAnsi="Times New Roman"/>
                <w:sz w:val="18"/>
                <w:szCs w:val="18"/>
              </w:rPr>
              <w:t xml:space="preserve">576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5B3232" w:rsidRDefault="00606B9B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3232">
              <w:rPr>
                <w:rFonts w:ascii="Times New Roman" w:hAnsi="Times New Roman"/>
                <w:sz w:val="18"/>
                <w:szCs w:val="18"/>
              </w:rPr>
              <w:t>576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5B3232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232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5B3232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232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</w:tbl>
    <w:p w:rsidR="00B75A13" w:rsidRPr="00A44CD9" w:rsidRDefault="00B75A13" w:rsidP="006C419C">
      <w:pPr>
        <w:spacing w:after="0" w:line="240" w:lineRule="auto"/>
        <w:rPr>
          <w:rFonts w:ascii="Times New Roman" w:hAnsi="Times New Roman"/>
          <w:sz w:val="28"/>
          <w:szCs w:val="28"/>
        </w:rPr>
        <w:sectPr w:rsidR="00B75A13" w:rsidRPr="00A44CD9" w:rsidSect="0005286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75A13" w:rsidRDefault="00B75A13" w:rsidP="006C419C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sz w:val="28"/>
          <w:szCs w:val="28"/>
        </w:rPr>
      </w:pPr>
      <w:r w:rsidRPr="005B3232">
        <w:rPr>
          <w:rFonts w:ascii="Times New Roman" w:hAnsi="Times New Roman"/>
          <w:b/>
          <w:sz w:val="28"/>
          <w:szCs w:val="28"/>
        </w:rPr>
        <w:lastRenderedPageBreak/>
        <w:t>Площадь охранной зоны ООПТ (га)</w:t>
      </w:r>
    </w:p>
    <w:p w:rsidR="005B3232" w:rsidRPr="005B3232" w:rsidRDefault="005B3232" w:rsidP="005B3232">
      <w:pPr>
        <w:pStyle w:val="a5"/>
        <w:spacing w:after="0" w:line="240" w:lineRule="auto"/>
        <w:ind w:left="714"/>
        <w:rPr>
          <w:rFonts w:ascii="Times New Roman" w:hAnsi="Times New Roman"/>
          <w:b/>
          <w:sz w:val="28"/>
          <w:szCs w:val="28"/>
        </w:rPr>
      </w:pPr>
    </w:p>
    <w:tbl>
      <w:tblPr>
        <w:tblW w:w="893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3"/>
        <w:gridCol w:w="1187"/>
        <w:gridCol w:w="1223"/>
        <w:gridCol w:w="1842"/>
        <w:gridCol w:w="1134"/>
        <w:gridCol w:w="1240"/>
        <w:gridCol w:w="887"/>
      </w:tblGrid>
      <w:tr w:rsidR="00B75A13" w:rsidRPr="00A44CD9" w:rsidTr="00552187">
        <w:trPr>
          <w:trHeight w:val="840"/>
        </w:trPr>
        <w:tc>
          <w:tcPr>
            <w:tcW w:w="3833" w:type="dxa"/>
            <w:gridSpan w:val="3"/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Общая</w:t>
            </w:r>
          </w:p>
        </w:tc>
        <w:tc>
          <w:tcPr>
            <w:tcW w:w="5103" w:type="dxa"/>
            <w:gridSpan w:val="4"/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Площадь охранной зоны в пределах каждой единицы административно-территориального образования субъекта РФ</w:t>
            </w:r>
          </w:p>
        </w:tc>
      </w:tr>
      <w:tr w:rsidR="00B75A13" w:rsidRPr="00A44CD9" w:rsidTr="00552187">
        <w:trPr>
          <w:trHeight w:val="930"/>
        </w:trPr>
        <w:tc>
          <w:tcPr>
            <w:tcW w:w="1423" w:type="dxa"/>
            <w:vMerge w:val="restart"/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Площадь охранной зоны ООПТ (га)</w:t>
            </w:r>
          </w:p>
        </w:tc>
        <w:tc>
          <w:tcPr>
            <w:tcW w:w="1187" w:type="dxa"/>
            <w:vMerge w:val="restart"/>
            <w:vAlign w:val="bottom"/>
          </w:tcPr>
          <w:p w:rsidR="00B75A13" w:rsidRPr="00A44CD9" w:rsidRDefault="00B75A13" w:rsidP="005B3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сухопутная охранная зона (га)</w:t>
            </w:r>
          </w:p>
        </w:tc>
        <w:tc>
          <w:tcPr>
            <w:tcW w:w="1223" w:type="dxa"/>
            <w:vMerge w:val="restart"/>
            <w:vAlign w:val="bottom"/>
          </w:tcPr>
          <w:p w:rsidR="00B75A13" w:rsidRPr="00A44CD9" w:rsidRDefault="00B75A13" w:rsidP="005B3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том числе морская охранная зона (га)</w:t>
            </w:r>
          </w:p>
        </w:tc>
        <w:tc>
          <w:tcPr>
            <w:tcW w:w="1842" w:type="dxa"/>
            <w:vMerge w:val="restart"/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Административно-территориальное образование субъекта РФ</w:t>
            </w:r>
          </w:p>
        </w:tc>
        <w:tc>
          <w:tcPr>
            <w:tcW w:w="3261" w:type="dxa"/>
            <w:gridSpan w:val="3"/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Площадь, га</w:t>
            </w:r>
          </w:p>
        </w:tc>
      </w:tr>
      <w:tr w:rsidR="00B75A13" w:rsidRPr="00A44CD9" w:rsidTr="00552187">
        <w:trPr>
          <w:trHeight w:val="1770"/>
        </w:trPr>
        <w:tc>
          <w:tcPr>
            <w:tcW w:w="1423" w:type="dxa"/>
            <w:vMerge/>
            <w:vAlign w:val="center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/>
            <w:vAlign w:val="center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Площадь охранной зоны ООПТ (га)</w:t>
            </w:r>
          </w:p>
        </w:tc>
        <w:tc>
          <w:tcPr>
            <w:tcW w:w="1240" w:type="dxa"/>
            <w:vAlign w:val="bottom"/>
          </w:tcPr>
          <w:p w:rsidR="00B75A13" w:rsidRPr="00A44CD9" w:rsidRDefault="00B75A13" w:rsidP="005B3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том числе сухопутная охранная зона (га)</w:t>
            </w:r>
          </w:p>
        </w:tc>
        <w:tc>
          <w:tcPr>
            <w:tcW w:w="887" w:type="dxa"/>
            <w:vAlign w:val="bottom"/>
          </w:tcPr>
          <w:p w:rsidR="00B75A13" w:rsidRPr="00A44CD9" w:rsidRDefault="00B75A13" w:rsidP="005B3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морская охранная зона (га)</w:t>
            </w:r>
          </w:p>
        </w:tc>
      </w:tr>
      <w:tr w:rsidR="00B75A13" w:rsidRPr="00A44CD9" w:rsidTr="00552187">
        <w:trPr>
          <w:trHeight w:val="300"/>
        </w:trPr>
        <w:tc>
          <w:tcPr>
            <w:tcW w:w="1423" w:type="dxa"/>
            <w:vAlign w:val="bottom"/>
          </w:tcPr>
          <w:p w:rsidR="00B75A13" w:rsidRPr="005B3232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3232">
              <w:rPr>
                <w:rFonts w:ascii="Times New Roman" w:hAnsi="Times New Roman"/>
                <w:sz w:val="18"/>
                <w:szCs w:val="18"/>
              </w:rPr>
              <w:t>19890,00</w:t>
            </w:r>
          </w:p>
        </w:tc>
        <w:tc>
          <w:tcPr>
            <w:tcW w:w="1187" w:type="dxa"/>
            <w:vAlign w:val="bottom"/>
          </w:tcPr>
          <w:p w:rsidR="00B75A13" w:rsidRPr="005B3232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3232">
              <w:rPr>
                <w:rFonts w:ascii="Times New Roman" w:hAnsi="Times New Roman"/>
                <w:sz w:val="18"/>
                <w:szCs w:val="18"/>
              </w:rPr>
              <w:t>3990,00</w:t>
            </w:r>
          </w:p>
        </w:tc>
        <w:tc>
          <w:tcPr>
            <w:tcW w:w="1223" w:type="dxa"/>
            <w:vAlign w:val="bottom"/>
          </w:tcPr>
          <w:p w:rsidR="00B75A13" w:rsidRPr="005B3232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3232">
              <w:rPr>
                <w:rFonts w:ascii="Times New Roman" w:hAnsi="Times New Roman"/>
                <w:sz w:val="18"/>
                <w:szCs w:val="18"/>
              </w:rPr>
              <w:t>15900,00</w:t>
            </w:r>
          </w:p>
        </w:tc>
        <w:tc>
          <w:tcPr>
            <w:tcW w:w="1842" w:type="dxa"/>
            <w:vAlign w:val="bottom"/>
          </w:tcPr>
          <w:p w:rsidR="00B75A13" w:rsidRPr="005B3232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232">
              <w:rPr>
                <w:rFonts w:ascii="Times New Roman" w:hAnsi="Times New Roman"/>
                <w:sz w:val="18"/>
                <w:szCs w:val="18"/>
              </w:rPr>
              <w:t xml:space="preserve">Участок "Кизлярский залив" - Тарумовский район </w:t>
            </w:r>
          </w:p>
        </w:tc>
        <w:tc>
          <w:tcPr>
            <w:tcW w:w="1134" w:type="dxa"/>
            <w:vAlign w:val="bottom"/>
          </w:tcPr>
          <w:p w:rsidR="00B75A13" w:rsidRPr="005B3232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3232">
              <w:rPr>
                <w:rFonts w:ascii="Times New Roman" w:hAnsi="Times New Roman"/>
                <w:sz w:val="18"/>
                <w:szCs w:val="18"/>
              </w:rPr>
              <w:t>19890,00</w:t>
            </w:r>
          </w:p>
        </w:tc>
        <w:tc>
          <w:tcPr>
            <w:tcW w:w="1240" w:type="dxa"/>
            <w:vAlign w:val="bottom"/>
          </w:tcPr>
          <w:p w:rsidR="00B75A13" w:rsidRPr="005B3232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3232">
              <w:rPr>
                <w:rFonts w:ascii="Times New Roman" w:hAnsi="Times New Roman"/>
                <w:sz w:val="18"/>
                <w:szCs w:val="18"/>
              </w:rPr>
              <w:t>3990,00</w:t>
            </w:r>
          </w:p>
        </w:tc>
        <w:tc>
          <w:tcPr>
            <w:tcW w:w="887" w:type="dxa"/>
            <w:vAlign w:val="bottom"/>
          </w:tcPr>
          <w:p w:rsidR="00B75A13" w:rsidRPr="005B3232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3232">
              <w:rPr>
                <w:rFonts w:ascii="Times New Roman" w:hAnsi="Times New Roman"/>
                <w:sz w:val="18"/>
                <w:szCs w:val="18"/>
              </w:rPr>
              <w:t>15900,00</w:t>
            </w:r>
          </w:p>
        </w:tc>
      </w:tr>
      <w:tr w:rsidR="00B75A13" w:rsidRPr="00A44CD9" w:rsidTr="00552187">
        <w:trPr>
          <w:trHeight w:val="300"/>
        </w:trPr>
        <w:tc>
          <w:tcPr>
            <w:tcW w:w="1423" w:type="dxa"/>
            <w:vAlign w:val="bottom"/>
          </w:tcPr>
          <w:p w:rsidR="00B75A13" w:rsidRPr="005B3232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3232">
              <w:rPr>
                <w:rFonts w:ascii="Times New Roman" w:hAnsi="Times New Roman"/>
                <w:sz w:val="18"/>
                <w:szCs w:val="18"/>
              </w:rPr>
              <w:t>1175,00</w:t>
            </w:r>
          </w:p>
        </w:tc>
        <w:tc>
          <w:tcPr>
            <w:tcW w:w="1187" w:type="dxa"/>
            <w:vAlign w:val="bottom"/>
          </w:tcPr>
          <w:p w:rsidR="00B75A13" w:rsidRPr="005B3232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3232">
              <w:rPr>
                <w:rFonts w:ascii="Times New Roman" w:hAnsi="Times New Roman"/>
                <w:sz w:val="18"/>
                <w:szCs w:val="18"/>
              </w:rPr>
              <w:t>1175,00</w:t>
            </w:r>
          </w:p>
        </w:tc>
        <w:tc>
          <w:tcPr>
            <w:tcW w:w="1223" w:type="dxa"/>
            <w:vAlign w:val="bottom"/>
          </w:tcPr>
          <w:p w:rsidR="00B75A13" w:rsidRPr="005B3232" w:rsidRDefault="008268B4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23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vAlign w:val="bottom"/>
          </w:tcPr>
          <w:p w:rsidR="00B75A13" w:rsidRPr="005B3232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232">
              <w:rPr>
                <w:rFonts w:ascii="Times New Roman" w:hAnsi="Times New Roman"/>
                <w:sz w:val="18"/>
                <w:szCs w:val="18"/>
              </w:rPr>
              <w:t>Участок "Сарыкумские барханы" - Кумторкалинский район</w:t>
            </w:r>
          </w:p>
        </w:tc>
        <w:tc>
          <w:tcPr>
            <w:tcW w:w="1134" w:type="dxa"/>
            <w:vAlign w:val="bottom"/>
          </w:tcPr>
          <w:p w:rsidR="00B75A13" w:rsidRPr="005B3232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3232">
              <w:rPr>
                <w:rFonts w:ascii="Times New Roman" w:hAnsi="Times New Roman"/>
                <w:sz w:val="18"/>
                <w:szCs w:val="18"/>
              </w:rPr>
              <w:t>1175,00</w:t>
            </w:r>
          </w:p>
        </w:tc>
        <w:tc>
          <w:tcPr>
            <w:tcW w:w="1240" w:type="dxa"/>
            <w:vAlign w:val="bottom"/>
          </w:tcPr>
          <w:p w:rsidR="00B75A13" w:rsidRPr="005B3232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3232">
              <w:rPr>
                <w:rFonts w:ascii="Times New Roman" w:hAnsi="Times New Roman"/>
                <w:sz w:val="18"/>
                <w:szCs w:val="18"/>
              </w:rPr>
              <w:t>1175,00</w:t>
            </w:r>
          </w:p>
        </w:tc>
        <w:tc>
          <w:tcPr>
            <w:tcW w:w="887" w:type="dxa"/>
            <w:vAlign w:val="bottom"/>
          </w:tcPr>
          <w:p w:rsidR="00B75A13" w:rsidRPr="005B3232" w:rsidRDefault="00A11A38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23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B75A13" w:rsidRPr="00A44CD9" w:rsidRDefault="00B75A13" w:rsidP="006C41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5A13" w:rsidRPr="00A44CD9" w:rsidRDefault="00B75A13" w:rsidP="006C41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4CD9">
        <w:rPr>
          <w:rFonts w:ascii="Times New Roman" w:hAnsi="Times New Roman"/>
          <w:sz w:val="26"/>
          <w:szCs w:val="26"/>
        </w:rPr>
        <w:t>Дополнительные характеристики площади ООПТ для кластерных ООПТ</w:t>
      </w:r>
    </w:p>
    <w:tbl>
      <w:tblPr>
        <w:tblW w:w="9082" w:type="dxa"/>
        <w:tblInd w:w="98" w:type="dxa"/>
        <w:tblLayout w:type="fixed"/>
        <w:tblLook w:val="00A0" w:firstRow="1" w:lastRow="0" w:firstColumn="1" w:lastColumn="0" w:noHBand="0" w:noVBand="0"/>
      </w:tblPr>
      <w:tblGrid>
        <w:gridCol w:w="861"/>
        <w:gridCol w:w="1701"/>
        <w:gridCol w:w="992"/>
        <w:gridCol w:w="992"/>
        <w:gridCol w:w="1560"/>
        <w:gridCol w:w="1134"/>
        <w:gridCol w:w="992"/>
        <w:gridCol w:w="850"/>
      </w:tblGrid>
      <w:tr w:rsidR="00B75A13" w:rsidRPr="00A44CD9" w:rsidTr="00552187">
        <w:trPr>
          <w:trHeight w:val="300"/>
        </w:trPr>
        <w:tc>
          <w:tcPr>
            <w:tcW w:w="610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75A13" w:rsidRPr="005B3232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2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Площадь ООПТ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B75A13" w:rsidRPr="005B3232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2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Площадь охранной зоны ООПТ </w:t>
            </w:r>
          </w:p>
        </w:tc>
      </w:tr>
      <w:tr w:rsidR="00B75A13" w:rsidRPr="00A44CD9" w:rsidTr="00552187">
        <w:trPr>
          <w:trHeight w:val="120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5B3232" w:rsidRDefault="00B75A13" w:rsidP="005B32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232">
              <w:rPr>
                <w:rFonts w:ascii="Times New Roman" w:hAnsi="Times New Roman"/>
                <w:sz w:val="18"/>
                <w:szCs w:val="18"/>
                <w:lang w:eastAsia="ru-RU"/>
              </w:rPr>
              <w:t>Порядковый номер участка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5B3232" w:rsidRDefault="00B75A13" w:rsidP="005B32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232">
              <w:rPr>
                <w:rFonts w:ascii="Times New Roman" w:hAnsi="Times New Roman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5B3232" w:rsidRDefault="00B75A13" w:rsidP="005B32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232">
              <w:rPr>
                <w:rFonts w:ascii="Times New Roman" w:hAnsi="Times New Roman"/>
                <w:sz w:val="18"/>
                <w:szCs w:val="18"/>
                <w:lang w:eastAsia="ru-RU"/>
              </w:rPr>
              <w:t>Общая площадь ООПТ (га)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5B3232" w:rsidRDefault="00B75A13" w:rsidP="005B32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2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Площадь морской акватории (га), входящей в состав ООПТ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5B3232" w:rsidRDefault="00B75A13" w:rsidP="005B32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232">
              <w:rPr>
                <w:rFonts w:ascii="Times New Roman" w:hAnsi="Times New Roman"/>
                <w:sz w:val="18"/>
                <w:szCs w:val="18"/>
                <w:lang w:eastAsia="ru-RU"/>
              </w:rPr>
              <w:t>Площадь земельных участков (га), включенных в границы ООПТ без изъятия из хозяйственного использования (если имеются)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5B3232" w:rsidRDefault="00B75A13" w:rsidP="005B32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232">
              <w:rPr>
                <w:rFonts w:ascii="Times New Roman" w:hAnsi="Times New Roman"/>
                <w:sz w:val="18"/>
                <w:szCs w:val="18"/>
                <w:lang w:eastAsia="ru-RU"/>
              </w:rPr>
              <w:t>Площадь охранной зоны ООПТ (га)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5B3232" w:rsidRDefault="00B75A13" w:rsidP="005B32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232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 сухопутная охранная зона (га)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A13" w:rsidRPr="005B3232" w:rsidRDefault="00B75A13" w:rsidP="005B32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232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 морская охранная зона (га)</w:t>
            </w:r>
          </w:p>
        </w:tc>
      </w:tr>
      <w:tr w:rsidR="00B75A13" w:rsidRPr="00A44CD9" w:rsidTr="00552187">
        <w:trPr>
          <w:trHeight w:val="54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5B3232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323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5B3232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232">
              <w:rPr>
                <w:rFonts w:ascii="Times New Roman" w:hAnsi="Times New Roman"/>
                <w:sz w:val="18"/>
                <w:szCs w:val="18"/>
              </w:rPr>
              <w:t>Кизлярский залив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5B3232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3232">
              <w:rPr>
                <w:rFonts w:ascii="Times New Roman" w:hAnsi="Times New Roman"/>
                <w:sz w:val="18"/>
                <w:szCs w:val="18"/>
              </w:rPr>
              <w:t>18485,00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5B3232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3232">
              <w:rPr>
                <w:rFonts w:ascii="Times New Roman" w:hAnsi="Times New Roman"/>
                <w:sz w:val="18"/>
                <w:szCs w:val="18"/>
              </w:rPr>
              <w:t>9300,00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5B3232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23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5B3232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3232">
              <w:rPr>
                <w:rFonts w:ascii="Times New Roman" w:hAnsi="Times New Roman"/>
                <w:sz w:val="18"/>
                <w:szCs w:val="18"/>
              </w:rPr>
              <w:t>19890,00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5B3232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3232">
              <w:rPr>
                <w:rFonts w:ascii="Times New Roman" w:hAnsi="Times New Roman"/>
                <w:sz w:val="18"/>
                <w:szCs w:val="18"/>
              </w:rPr>
              <w:t>10890,00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A13" w:rsidRPr="005B3232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3232">
              <w:rPr>
                <w:rFonts w:ascii="Times New Roman" w:hAnsi="Times New Roman"/>
                <w:sz w:val="18"/>
                <w:szCs w:val="18"/>
              </w:rPr>
              <w:t>9000,00</w:t>
            </w:r>
          </w:p>
        </w:tc>
      </w:tr>
      <w:tr w:rsidR="00B75A13" w:rsidRPr="00A44CD9" w:rsidTr="00552187">
        <w:trPr>
          <w:trHeight w:val="7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5B3232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323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5B3232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232">
              <w:rPr>
                <w:rFonts w:ascii="Times New Roman" w:hAnsi="Times New Roman"/>
                <w:sz w:val="18"/>
                <w:szCs w:val="18"/>
              </w:rPr>
              <w:t>Сарыкумские барханы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5B3232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3232">
              <w:rPr>
                <w:rFonts w:ascii="Times New Roman" w:hAnsi="Times New Roman"/>
                <w:sz w:val="18"/>
                <w:szCs w:val="18"/>
              </w:rPr>
              <w:t>391,00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5B3232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32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5B3232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23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5B3232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3232">
              <w:rPr>
                <w:rFonts w:ascii="Times New Roman" w:hAnsi="Times New Roman"/>
                <w:sz w:val="18"/>
                <w:szCs w:val="18"/>
              </w:rPr>
              <w:t>1175,00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5B3232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3232">
              <w:rPr>
                <w:rFonts w:ascii="Times New Roman" w:hAnsi="Times New Roman"/>
                <w:sz w:val="18"/>
                <w:szCs w:val="18"/>
              </w:rPr>
              <w:t>1175,00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A13" w:rsidRPr="005B3232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32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B75A13" w:rsidRPr="00A44CD9" w:rsidRDefault="00B75A13" w:rsidP="006C41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5A13" w:rsidRDefault="00B75A13" w:rsidP="006C419C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sz w:val="26"/>
          <w:szCs w:val="26"/>
        </w:rPr>
      </w:pPr>
      <w:r w:rsidRPr="00A44CD9">
        <w:rPr>
          <w:rFonts w:ascii="Times New Roman" w:hAnsi="Times New Roman"/>
          <w:b/>
          <w:sz w:val="26"/>
          <w:szCs w:val="26"/>
        </w:rPr>
        <w:t>Границы ООПТ</w:t>
      </w:r>
    </w:p>
    <w:p w:rsidR="005B3232" w:rsidRPr="00A44CD9" w:rsidRDefault="005B3232" w:rsidP="005B3232">
      <w:pPr>
        <w:pStyle w:val="a5"/>
        <w:spacing w:after="0" w:line="240" w:lineRule="auto"/>
        <w:ind w:left="714"/>
        <w:rPr>
          <w:rFonts w:ascii="Times New Roman" w:hAnsi="Times New Roman"/>
          <w:b/>
          <w:sz w:val="26"/>
          <w:szCs w:val="26"/>
        </w:rPr>
      </w:pPr>
    </w:p>
    <w:tbl>
      <w:tblPr>
        <w:tblW w:w="922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575"/>
        <w:gridCol w:w="1701"/>
        <w:gridCol w:w="1134"/>
        <w:gridCol w:w="850"/>
        <w:gridCol w:w="1701"/>
        <w:gridCol w:w="2268"/>
      </w:tblGrid>
      <w:tr w:rsidR="00B75A13" w:rsidRPr="00A44CD9" w:rsidTr="00552187">
        <w:trPr>
          <w:trHeight w:val="600"/>
        </w:trPr>
        <w:tc>
          <w:tcPr>
            <w:tcW w:w="696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утверждающий границы ООПТ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5A13" w:rsidRPr="00A44CD9" w:rsidRDefault="00B75A13" w:rsidP="005B3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Описание утвержденных границ</w:t>
            </w:r>
          </w:p>
        </w:tc>
      </w:tr>
      <w:tr w:rsidR="00B75A13" w:rsidRPr="00A44CD9" w:rsidTr="00552187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5B3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Категория документа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75A13" w:rsidRPr="00A44CD9" w:rsidRDefault="00B75A13" w:rsidP="005B3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Название органа власти, принявшего документ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75A13" w:rsidRPr="00A44CD9" w:rsidRDefault="00B75A13" w:rsidP="005B3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Дата принятия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75A13" w:rsidRPr="00A44CD9" w:rsidRDefault="00B75A13" w:rsidP="005B3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5B3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Полное название документа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A13" w:rsidRPr="00A44CD9" w:rsidTr="00552187">
        <w:trPr>
          <w:trHeight w:val="58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A13" w:rsidRPr="00A44CD9" w:rsidTr="00552187">
        <w:trPr>
          <w:trHeight w:val="52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5B3232" w:rsidRDefault="00B75A13" w:rsidP="00826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232">
              <w:rPr>
                <w:rFonts w:ascii="Times New Roman" w:hAnsi="Times New Roman"/>
                <w:sz w:val="18"/>
                <w:szCs w:val="18"/>
              </w:rPr>
              <w:t xml:space="preserve">Положение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5B3232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232">
              <w:rPr>
                <w:rFonts w:ascii="Times New Roman" w:hAnsi="Times New Roman"/>
                <w:sz w:val="18"/>
                <w:szCs w:val="18"/>
              </w:rPr>
              <w:t>Государственный комитет Российской Федерации по охране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5B3232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3232">
              <w:rPr>
                <w:rFonts w:ascii="Times New Roman" w:hAnsi="Times New Roman"/>
                <w:sz w:val="18"/>
                <w:szCs w:val="18"/>
              </w:rPr>
              <w:t>07.02.1997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5B3232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23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5B3232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232">
              <w:rPr>
                <w:rFonts w:ascii="Times New Roman" w:hAnsi="Times New Roman"/>
                <w:sz w:val="18"/>
                <w:szCs w:val="18"/>
              </w:rPr>
              <w:t xml:space="preserve">Положение о федеральном государственном учреждении «Государственный природный заповедник «Дагестанский»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A13" w:rsidRPr="005B3232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232">
              <w:rPr>
                <w:rFonts w:ascii="Times New Roman" w:hAnsi="Times New Roman"/>
                <w:sz w:val="18"/>
                <w:szCs w:val="18"/>
              </w:rPr>
              <w:t xml:space="preserve">Участок «Кизлярский залив» на территории </w:t>
            </w:r>
            <w:r w:rsidRPr="005B3232">
              <w:rPr>
                <w:rFonts w:ascii="Times New Roman" w:hAnsi="Times New Roman"/>
                <w:sz w:val="18"/>
                <w:szCs w:val="18"/>
              </w:rPr>
              <w:br/>
              <w:t>Тарумовского района Республики Дагестан.</w:t>
            </w:r>
            <w:r w:rsidRPr="005B3232">
              <w:rPr>
                <w:rFonts w:ascii="Times New Roman" w:hAnsi="Times New Roman"/>
                <w:sz w:val="18"/>
                <w:szCs w:val="18"/>
              </w:rPr>
              <w:br/>
            </w:r>
            <w:r w:rsidRPr="005B3232">
              <w:rPr>
                <w:rFonts w:ascii="Times New Roman" w:hAnsi="Times New Roman"/>
                <w:sz w:val="18"/>
                <w:szCs w:val="18"/>
              </w:rPr>
              <w:br/>
              <w:t xml:space="preserve">Северная – от точки А (широта 44046,6’ северная и долгота 47001’  восточная)  расположенной в устье р. </w:t>
            </w:r>
            <w:r w:rsidRPr="005B3232">
              <w:rPr>
                <w:rFonts w:ascii="Times New Roman" w:hAnsi="Times New Roman"/>
                <w:sz w:val="18"/>
                <w:szCs w:val="18"/>
              </w:rPr>
              <w:lastRenderedPageBreak/>
              <w:t>Кумы на восток по акватории Кизлярского залива в двух километрах от кромки плавней окружающих бывший остров Морской Бирючок до точки Б (широта 44043’, долгота 47006’).</w:t>
            </w:r>
            <w:r w:rsidRPr="005B3232">
              <w:rPr>
                <w:rFonts w:ascii="Times New Roman" w:hAnsi="Times New Roman"/>
                <w:sz w:val="18"/>
                <w:szCs w:val="18"/>
              </w:rPr>
              <w:br/>
              <w:t>Восточная - от точки Б, следуя в двух километрах от кромки плавней и огибая бывший остров Морской Бирючок до точки В (широта 44039’, долгота 47000’) и далее по двухкилометровой акватории Кизлярского залива до точки Г (широта 44037’, долгота 46053’).</w:t>
            </w:r>
            <w:r w:rsidRPr="005B3232">
              <w:rPr>
                <w:rFonts w:ascii="Times New Roman" w:hAnsi="Times New Roman"/>
                <w:sz w:val="18"/>
                <w:szCs w:val="18"/>
              </w:rPr>
              <w:br/>
              <w:t>Южная - от точки Г по линии, идущей строго на запад до точки Д (широта 44037’, долгота 46048’), расположенной на сухопутной кромке плавней залива «Проран».</w:t>
            </w:r>
            <w:r w:rsidRPr="005B3232">
              <w:rPr>
                <w:rFonts w:ascii="Times New Roman" w:hAnsi="Times New Roman"/>
                <w:sz w:val="18"/>
                <w:szCs w:val="18"/>
              </w:rPr>
              <w:br/>
              <w:t>Западная - от точки Д по сухопутной точки плавней, огибая залив «Проран» до точки Е (широта 44040’, долгота 46050’) расположенной на пересечении сухопутной кромки плавней и границ совхоза «Кочубейский», и по границе совхоза до точки Ж (широта 44043’, долгота 46056’), от точки Ж по кромке плавней до точки З (широта 44043’, долгота 46057’) далее по границе совхоза «Кочубейский» на север до точки И (широта 44046’, долгота 46058’) и от нее до точки А, расположенной в устье реки Кумы.</w:t>
            </w:r>
            <w:r w:rsidRPr="005B3232">
              <w:rPr>
                <w:rFonts w:ascii="Times New Roman" w:hAnsi="Times New Roman"/>
                <w:sz w:val="18"/>
                <w:szCs w:val="18"/>
              </w:rPr>
              <w:br/>
            </w:r>
            <w:r w:rsidRPr="005B3232">
              <w:rPr>
                <w:rFonts w:ascii="Times New Roman" w:hAnsi="Times New Roman"/>
                <w:sz w:val="18"/>
                <w:szCs w:val="18"/>
              </w:rPr>
              <w:br/>
              <w:t xml:space="preserve">Участок «Сарыкумские барханы» на территории </w:t>
            </w:r>
            <w:r w:rsidRPr="005B3232">
              <w:rPr>
                <w:rFonts w:ascii="Times New Roman" w:hAnsi="Times New Roman"/>
                <w:sz w:val="18"/>
                <w:szCs w:val="18"/>
              </w:rPr>
              <w:br/>
              <w:t>Кумторкалинского района Республики Дагестан.</w:t>
            </w:r>
            <w:r w:rsidRPr="005B3232">
              <w:rPr>
                <w:rFonts w:ascii="Times New Roman" w:hAnsi="Times New Roman"/>
                <w:sz w:val="18"/>
                <w:szCs w:val="18"/>
              </w:rPr>
              <w:br/>
              <w:t>Северная - от точки А (широта 43002’, долгота 47011’) расположенной на высоковольтной линии, в 1,5 км от железной дороги Махачкала-Буйнакск по грунтовой дороге на восток до семафора №3 этой же железной дороги.</w:t>
            </w:r>
            <w:r w:rsidRPr="005B3232">
              <w:rPr>
                <w:rFonts w:ascii="Times New Roman" w:hAnsi="Times New Roman"/>
                <w:sz w:val="18"/>
                <w:szCs w:val="18"/>
              </w:rPr>
              <w:br/>
              <w:t xml:space="preserve">Юго-Восточная - от точки Б(широта 43000’, долгота 47018’) от семафора №3 железной дороги Махачкала-Буйнакск на юго-запад по полосе отчуждения этой железной дороги до места </w:t>
            </w:r>
            <w:r w:rsidRPr="005B3232">
              <w:rPr>
                <w:rFonts w:ascii="Times New Roman" w:hAnsi="Times New Roman"/>
                <w:sz w:val="18"/>
                <w:szCs w:val="18"/>
              </w:rPr>
              <w:lastRenderedPageBreak/>
              <w:t>пересечения с высоковольтной линией.</w:t>
            </w:r>
            <w:r w:rsidRPr="005B3232">
              <w:rPr>
                <w:rFonts w:ascii="Times New Roman" w:hAnsi="Times New Roman"/>
                <w:sz w:val="18"/>
                <w:szCs w:val="18"/>
              </w:rPr>
              <w:br/>
              <w:t>Юго-Западная - от точки В (широта 43000’, долгота 47012’) от места пересечения железнодорожной линии Махачкала-Буйнакск с высоковольтной линией на северо-запад по этой высоковольтной линии до грунтовой дороги в 1,5 км от железной дороги.</w:t>
            </w:r>
          </w:p>
        </w:tc>
      </w:tr>
    </w:tbl>
    <w:p w:rsidR="00B75A13" w:rsidRPr="00A44CD9" w:rsidRDefault="00B75A13" w:rsidP="006C419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75A13" w:rsidRPr="00A44CD9" w:rsidRDefault="00B75A13" w:rsidP="006C419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75A13" w:rsidRPr="00A44CD9" w:rsidRDefault="00B75A13" w:rsidP="006C419C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sz w:val="26"/>
          <w:szCs w:val="26"/>
        </w:rPr>
      </w:pPr>
      <w:r w:rsidRPr="00A44CD9">
        <w:rPr>
          <w:rFonts w:ascii="Times New Roman" w:hAnsi="Times New Roman"/>
          <w:b/>
          <w:sz w:val="26"/>
          <w:szCs w:val="26"/>
        </w:rPr>
        <w:t>Наличие в границах ООПТ иных особо охраняемых природных территорий</w:t>
      </w:r>
    </w:p>
    <w:p w:rsidR="00B75A13" w:rsidRPr="00A44CD9" w:rsidRDefault="00B75A13" w:rsidP="006C4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4CD9">
        <w:rPr>
          <w:rFonts w:ascii="Times New Roman" w:hAnsi="Times New Roman"/>
          <w:sz w:val="26"/>
          <w:szCs w:val="26"/>
        </w:rPr>
        <w:t>Отсутствуют.</w:t>
      </w:r>
    </w:p>
    <w:p w:rsidR="00B75A13" w:rsidRPr="00A44CD9" w:rsidRDefault="00B75A13" w:rsidP="006C419C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sz w:val="26"/>
          <w:szCs w:val="26"/>
        </w:rPr>
      </w:pPr>
      <w:r w:rsidRPr="00A44CD9">
        <w:rPr>
          <w:rFonts w:ascii="Times New Roman" w:hAnsi="Times New Roman"/>
          <w:b/>
          <w:sz w:val="26"/>
          <w:szCs w:val="26"/>
        </w:rPr>
        <w:t>Природные особенности ООПТ</w:t>
      </w:r>
    </w:p>
    <w:p w:rsidR="00B75A13" w:rsidRPr="00A44CD9" w:rsidRDefault="00B75A13" w:rsidP="006C4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4CD9">
        <w:rPr>
          <w:rFonts w:ascii="Times New Roman" w:hAnsi="Times New Roman"/>
          <w:sz w:val="26"/>
          <w:szCs w:val="26"/>
        </w:rPr>
        <w:t>а) нарушенность территории</w:t>
      </w:r>
    </w:p>
    <w:tbl>
      <w:tblPr>
        <w:tblW w:w="8982" w:type="dxa"/>
        <w:jc w:val="center"/>
        <w:tblLook w:val="00A0" w:firstRow="1" w:lastRow="0" w:firstColumn="1" w:lastColumn="0" w:noHBand="0" w:noVBand="0"/>
      </w:tblPr>
      <w:tblGrid>
        <w:gridCol w:w="3114"/>
        <w:gridCol w:w="1713"/>
        <w:gridCol w:w="1719"/>
        <w:gridCol w:w="2436"/>
      </w:tblGrid>
      <w:tr w:rsidR="00B75A13" w:rsidRPr="00A44CD9" w:rsidTr="00552187">
        <w:trPr>
          <w:trHeight w:val="120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Краткие сведения по истории освоения территории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преобразованных (антропогенно измененных) территорий (га)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малонарушенных территорий (га)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Степень современного антропогенного воздействия</w:t>
            </w:r>
          </w:p>
        </w:tc>
      </w:tr>
      <w:tr w:rsidR="00B75A13" w:rsidRPr="00A44CD9" w:rsidTr="00552187">
        <w:trPr>
          <w:trHeight w:val="141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EF4C46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4C46">
              <w:rPr>
                <w:rFonts w:ascii="Times New Roman" w:hAnsi="Times New Roman"/>
                <w:sz w:val="18"/>
                <w:szCs w:val="18"/>
              </w:rPr>
              <w:t>Участок «Кизлярский залив» ГПЗ Дагестанский</w:t>
            </w:r>
            <w:r w:rsidRPr="00EF4C46">
              <w:rPr>
                <w:rFonts w:ascii="Times New Roman" w:hAnsi="Times New Roman"/>
                <w:sz w:val="18"/>
                <w:szCs w:val="18"/>
              </w:rPr>
              <w:br/>
              <w:t>Территория Ногайской степи, прилегающая к Кизлярскому заливу, до начала XV века оставалась незаселенной. Устье Кумы образовывало обширные озера и заболоченные территории малопригодные для использования кочевыми народами. Лишь в конце XV века западной части Ногайской степи появляются кочевые поселения ногайцев, которые занимались кочевым скотоводством. В начале XIX века в устье Кумы возникают первые поселение русских староверов, основным занятием которых было рыболовство. Их жизнь сильно зависела от перепадов уровня Каспийского моря, и постоянных поселений на побережье не было. Во второй половине XX века обширные полупустыни и степи западного побережья Каспийского моря были освоены под зимние пастбища животноводов горных районов Дагестана (аварцев, даргинцев, лезгин, лакцев) и грузин. Для этого были пробурены десятки артезианских скважин, проложены линии электропередач, построены многочисленные временные поселения для животноводов (кутаны). Также для подкормки скота осуществлялась массовая заготовка тростника в плавнях Кизлярского залива. На побережье Каспийского моря работали крупные рыболовные предприятия.</w:t>
            </w:r>
            <w:r w:rsidRPr="00EF4C46">
              <w:rPr>
                <w:rFonts w:ascii="Times New Roman" w:hAnsi="Times New Roman"/>
                <w:sz w:val="18"/>
                <w:szCs w:val="18"/>
              </w:rPr>
              <w:br/>
            </w:r>
            <w:r w:rsidRPr="00EF4C46">
              <w:rPr>
                <w:rFonts w:ascii="Times New Roman" w:hAnsi="Times New Roman"/>
                <w:sz w:val="18"/>
                <w:szCs w:val="18"/>
              </w:rPr>
              <w:br/>
              <w:t xml:space="preserve">Участок «Сарыкумские барханы» </w:t>
            </w:r>
            <w:r w:rsidRPr="00EF4C46">
              <w:rPr>
                <w:rFonts w:ascii="Times New Roman" w:hAnsi="Times New Roman"/>
                <w:sz w:val="18"/>
                <w:szCs w:val="18"/>
              </w:rPr>
              <w:lastRenderedPageBreak/>
              <w:t>ГПЗ Дагестанский</w:t>
            </w:r>
            <w:r w:rsidRPr="00EF4C46">
              <w:rPr>
                <w:rFonts w:ascii="Times New Roman" w:hAnsi="Times New Roman"/>
                <w:sz w:val="18"/>
                <w:szCs w:val="18"/>
              </w:rPr>
              <w:br/>
              <w:t>Окрестности Сарыкума заселены человеком с древнейших времен, о чем свидетельствуют многочисленные петроглифы на песчаниках хребта Нарат-Тюбе. Большая часть наскальных изображений относится к бронзовому веку, среди мотивов преобладают изображения охотничьих животных и солярные знаки. Охота на ранних этапах, а позднее животноводство оставалась основным видом деятельности человека на этой территории. Земледелие развивалось только на небольших участках поймы реки Шура-Озень. В середине 20 века на первое место в хозяйстве региона выдвинулось виноградарство. Значительные успехи в деле остановки распространения подвижных песков массива Сарыкум и весьма благоприятные почвенные и климатические условия способствовали созданию крупных виноградарческих хозяйств вдоль северных склонов хребта Нарат-Тюбе. В это же время активно развивается система отгонного животноводства, как вдоль северныхтак и вдоль южных склонов хребта. Здесь создается несколько небольших сезонных поселений для расположения пастухов (чабанов) и скота в зимнее время. К настоящему времени эти поселения превратились в пункты с постоянным, при этом активно растущим  населением, что создает существенную нагрузку на окружающие равнинные ландшафты.  Большое значение для сохранения территории хребта Нарат-Тюбе имело крупное Дагестанское землетрясение 1970 года. Значительная часть построек в предгорных селах Кумторкала, Капчугай и т.д. была разрушена, и было принято решение не восстанавливать села на прежнем месте. Жители сел были переселены на равнину, на несколько километров от мест своего прежнего проживания (сел.Коркмаскала, Учкент и т.д.). Эти процессы привели к радикальному снижению антропогенной нагрузки на экосистемы окрестностей Сарыкумска и северных и центральных частей хребта Нарат-Тюбе. Фактически по прошествии более чем 40 лет эта территория в значительной степени остается слабо освоенной и здесь идет интенсивный процесс восстановления природных комплексов.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18786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 xml:space="preserve">слабая </w:t>
            </w:r>
          </w:p>
        </w:tc>
      </w:tr>
    </w:tbl>
    <w:p w:rsidR="00B75A13" w:rsidRPr="00A44CD9" w:rsidRDefault="00B75A13" w:rsidP="006C4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75A13" w:rsidRPr="00EF4C46" w:rsidRDefault="00B75A13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4C46">
        <w:rPr>
          <w:rFonts w:ascii="Times New Roman" w:hAnsi="Times New Roman"/>
          <w:b/>
          <w:sz w:val="28"/>
          <w:szCs w:val="28"/>
        </w:rPr>
        <w:t>б) краткая характеристика рельефа</w:t>
      </w:r>
    </w:p>
    <w:p w:rsidR="00EF4C46" w:rsidRPr="00A44CD9" w:rsidRDefault="00EF4C46" w:rsidP="006C419C">
      <w:pPr>
        <w:spacing w:after="0" w:line="240" w:lineRule="auto"/>
        <w:ind w:firstLine="709"/>
        <w:jc w:val="both"/>
        <w:rPr>
          <w:rFonts w:cs="Calibri"/>
          <w:lang w:eastAsia="ru-RU"/>
        </w:rPr>
      </w:pPr>
    </w:p>
    <w:p w:rsidR="00B75A13" w:rsidRPr="00A44CD9" w:rsidRDefault="00B75A13" w:rsidP="006C4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CD9">
        <w:rPr>
          <w:rFonts w:ascii="Times New Roman" w:hAnsi="Times New Roman"/>
          <w:sz w:val="28"/>
          <w:szCs w:val="28"/>
          <w:lang w:eastAsia="ru-RU"/>
        </w:rPr>
        <w:lastRenderedPageBreak/>
        <w:t>Минимальная высота: 27 метров ниже уровня моря</w:t>
      </w:r>
    </w:p>
    <w:p w:rsidR="00B75A13" w:rsidRDefault="00B75A13" w:rsidP="006C4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CD9">
        <w:rPr>
          <w:rFonts w:ascii="Times New Roman" w:hAnsi="Times New Roman"/>
          <w:sz w:val="28"/>
          <w:szCs w:val="28"/>
          <w:lang w:eastAsia="ru-RU"/>
        </w:rPr>
        <w:t>Максимальная высота: 262 метра над уровнем моря</w:t>
      </w:r>
    </w:p>
    <w:p w:rsidR="00EF4C46" w:rsidRPr="00A44CD9" w:rsidRDefault="00EF4C46" w:rsidP="006C4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965" w:type="dxa"/>
        <w:jc w:val="center"/>
        <w:tblLook w:val="00A0" w:firstRow="1" w:lastRow="0" w:firstColumn="1" w:lastColumn="0" w:noHBand="0" w:noVBand="0"/>
      </w:tblPr>
      <w:tblGrid>
        <w:gridCol w:w="3545"/>
        <w:gridCol w:w="2420"/>
      </w:tblGrid>
      <w:tr w:rsidR="00B75A13" w:rsidRPr="00A44CD9" w:rsidTr="00F92390">
        <w:trPr>
          <w:trHeight w:val="960"/>
          <w:jc w:val="center"/>
        </w:trPr>
        <w:tc>
          <w:tcPr>
            <w:tcW w:w="59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типы рельефа</w:t>
            </w:r>
          </w:p>
        </w:tc>
      </w:tr>
      <w:tr w:rsidR="00B75A13" w:rsidRPr="00A44CD9" w:rsidTr="00F92390">
        <w:trPr>
          <w:trHeight w:val="600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EF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Название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Площади ООПТ</w:t>
            </w:r>
          </w:p>
        </w:tc>
      </w:tr>
      <w:tr w:rsidR="00B75A13" w:rsidRPr="00A44CD9" w:rsidTr="00F92390">
        <w:trPr>
          <w:trHeight w:val="377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EF4C46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4C46">
              <w:rPr>
                <w:rFonts w:ascii="Times New Roman" w:hAnsi="Times New Roman"/>
                <w:sz w:val="18"/>
                <w:szCs w:val="18"/>
              </w:rPr>
              <w:t xml:space="preserve">низменный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A13" w:rsidRPr="00EF4C46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4C46">
              <w:rPr>
                <w:rFonts w:ascii="Times New Roman" w:hAnsi="Times New Roman"/>
                <w:sz w:val="18"/>
                <w:szCs w:val="18"/>
              </w:rPr>
              <w:t>18485</w:t>
            </w:r>
          </w:p>
        </w:tc>
      </w:tr>
      <w:tr w:rsidR="00B75A13" w:rsidRPr="00A44CD9" w:rsidTr="00F92390">
        <w:trPr>
          <w:trHeight w:val="285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EF4C46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4C46">
              <w:rPr>
                <w:rFonts w:ascii="Times New Roman" w:hAnsi="Times New Roman"/>
                <w:sz w:val="18"/>
                <w:szCs w:val="18"/>
              </w:rPr>
              <w:t>равнинный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A13" w:rsidRPr="00EF4C46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4C46">
              <w:rPr>
                <w:rFonts w:ascii="Times New Roman" w:hAnsi="Times New Roman"/>
                <w:sz w:val="18"/>
                <w:szCs w:val="18"/>
              </w:rPr>
              <w:t>391</w:t>
            </w:r>
          </w:p>
        </w:tc>
      </w:tr>
    </w:tbl>
    <w:p w:rsidR="00B75A13" w:rsidRPr="00A44CD9" w:rsidRDefault="00B75A13" w:rsidP="006C4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6463" w:type="dxa"/>
        <w:jc w:val="center"/>
        <w:tblLook w:val="00A0" w:firstRow="1" w:lastRow="0" w:firstColumn="1" w:lastColumn="0" w:noHBand="0" w:noVBand="0"/>
      </w:tblPr>
      <w:tblGrid>
        <w:gridCol w:w="2140"/>
        <w:gridCol w:w="4323"/>
      </w:tblGrid>
      <w:tr w:rsidR="00B75A13" w:rsidRPr="00A44CD9" w:rsidTr="00F92390">
        <w:trPr>
          <w:trHeight w:val="960"/>
          <w:jc w:val="center"/>
        </w:trPr>
        <w:tc>
          <w:tcPr>
            <w:tcW w:w="64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Достопримечательные геологические и геоморфологические объекты</w:t>
            </w:r>
          </w:p>
        </w:tc>
      </w:tr>
      <w:tr w:rsidR="00B75A13" w:rsidRPr="00A44CD9" w:rsidTr="00F92390">
        <w:trPr>
          <w:trHeight w:val="6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EF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Название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A13" w:rsidRPr="00A44CD9" w:rsidRDefault="00B75A13" w:rsidP="00EF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Краткая характеристика</w:t>
            </w:r>
          </w:p>
        </w:tc>
      </w:tr>
      <w:tr w:rsidR="00B75A13" w:rsidRPr="00A44CD9" w:rsidTr="00F92390">
        <w:trPr>
          <w:trHeight w:val="528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EF4C46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4C46">
              <w:rPr>
                <w:rFonts w:ascii="Times New Roman" w:hAnsi="Times New Roman"/>
                <w:sz w:val="18"/>
                <w:szCs w:val="18"/>
              </w:rPr>
              <w:t>Сарыкумские барханы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A13" w:rsidRPr="00EF4C46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4C46">
              <w:rPr>
                <w:rFonts w:ascii="Times New Roman" w:hAnsi="Times New Roman"/>
                <w:sz w:val="18"/>
                <w:szCs w:val="18"/>
              </w:rPr>
              <w:t xml:space="preserve">Сарыкумские барханы представляют собой всхолмленную гряду сыпучих песков шириной в 3 км, протянувшуюся вдоль хребта более чем на 10 км. </w:t>
            </w:r>
          </w:p>
        </w:tc>
      </w:tr>
    </w:tbl>
    <w:p w:rsidR="00B75A13" w:rsidRPr="00A44CD9" w:rsidRDefault="00B75A13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75A13" w:rsidRPr="00EF4C46" w:rsidRDefault="00B75A13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4C46">
        <w:rPr>
          <w:rFonts w:ascii="Times New Roman" w:hAnsi="Times New Roman"/>
          <w:b/>
          <w:sz w:val="28"/>
          <w:szCs w:val="28"/>
        </w:rPr>
        <w:t>в) краткая характеристика климата</w:t>
      </w:r>
    </w:p>
    <w:p w:rsidR="00EF4C46" w:rsidRPr="00A44CD9" w:rsidRDefault="00EF4C46" w:rsidP="006C4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8912" w:type="dxa"/>
        <w:tblInd w:w="93" w:type="dxa"/>
        <w:tblLook w:val="00A0" w:firstRow="1" w:lastRow="0" w:firstColumn="1" w:lastColumn="0" w:noHBand="0" w:noVBand="0"/>
      </w:tblPr>
      <w:tblGrid>
        <w:gridCol w:w="1621"/>
        <w:gridCol w:w="1655"/>
        <w:gridCol w:w="2976"/>
        <w:gridCol w:w="2660"/>
      </w:tblGrid>
      <w:tr w:rsidR="00B75A13" w:rsidRPr="00A44CD9" w:rsidTr="00F92390">
        <w:trPr>
          <w:trHeight w:val="945"/>
        </w:trPr>
        <w:tc>
          <w:tcPr>
            <w:tcW w:w="1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Среднемесячная температура воздуха января</w:t>
            </w:r>
          </w:p>
        </w:tc>
        <w:tc>
          <w:tcPr>
            <w:tcW w:w="16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Среднемесячная температура воздуха июля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EF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Сумма активных температур (за период со средними суточными температурами выше 10 °C) (градусов)</w:t>
            </w:r>
          </w:p>
        </w:tc>
        <w:tc>
          <w:tcPr>
            <w:tcW w:w="2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Годовая сумма осадков, мм</w:t>
            </w:r>
          </w:p>
        </w:tc>
      </w:tr>
      <w:tr w:rsidR="00B75A13" w:rsidRPr="00A44CD9" w:rsidTr="005341CE">
        <w:trPr>
          <w:trHeight w:val="1661"/>
        </w:trPr>
        <w:tc>
          <w:tcPr>
            <w:tcW w:w="16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A13" w:rsidRPr="00A44CD9" w:rsidTr="005341CE">
        <w:trPr>
          <w:trHeight w:val="300"/>
        </w:trPr>
        <w:tc>
          <w:tcPr>
            <w:tcW w:w="1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EF4C46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4C46">
              <w:rPr>
                <w:rFonts w:ascii="Times New Roman" w:hAnsi="Times New Roman"/>
                <w:sz w:val="18"/>
                <w:szCs w:val="18"/>
              </w:rPr>
              <w:t xml:space="preserve">Кизлярский залив - минус 2,4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EF4C46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4C46">
              <w:rPr>
                <w:rFonts w:ascii="Times New Roman" w:hAnsi="Times New Roman"/>
                <w:sz w:val="18"/>
                <w:szCs w:val="18"/>
              </w:rPr>
              <w:t>25,2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EF4C46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4C46">
              <w:rPr>
                <w:rFonts w:ascii="Times New Roman" w:hAnsi="Times New Roman"/>
                <w:sz w:val="18"/>
                <w:szCs w:val="18"/>
              </w:rPr>
              <w:t>нет данных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EF4C46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4C46">
              <w:rPr>
                <w:rFonts w:ascii="Times New Roman" w:hAnsi="Times New Roman"/>
                <w:sz w:val="18"/>
                <w:szCs w:val="18"/>
              </w:rPr>
              <w:t>300-400</w:t>
            </w:r>
          </w:p>
        </w:tc>
      </w:tr>
      <w:tr w:rsidR="00B75A13" w:rsidRPr="00A44CD9" w:rsidTr="005341CE">
        <w:trPr>
          <w:trHeight w:val="300"/>
        </w:trPr>
        <w:tc>
          <w:tcPr>
            <w:tcW w:w="1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EF4C46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4C46">
              <w:rPr>
                <w:rFonts w:ascii="Times New Roman" w:hAnsi="Times New Roman"/>
                <w:sz w:val="18"/>
                <w:szCs w:val="18"/>
              </w:rPr>
              <w:t>Сарыкумские барханы - минус 0,4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EF4C46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4C46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EF4C46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4C46">
              <w:rPr>
                <w:rFonts w:ascii="Times New Roman" w:hAnsi="Times New Roman"/>
                <w:sz w:val="18"/>
                <w:szCs w:val="18"/>
              </w:rPr>
              <w:t>нет данных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EF4C46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4C46">
              <w:rPr>
                <w:rFonts w:ascii="Times New Roman" w:hAnsi="Times New Roman"/>
                <w:sz w:val="18"/>
                <w:szCs w:val="18"/>
              </w:rPr>
              <w:t>менее 300</w:t>
            </w:r>
          </w:p>
        </w:tc>
      </w:tr>
    </w:tbl>
    <w:p w:rsidR="00B75A13" w:rsidRPr="00A44CD9" w:rsidRDefault="00B75A13" w:rsidP="006C4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5220" w:type="dxa"/>
        <w:jc w:val="center"/>
        <w:tblLook w:val="00A0" w:firstRow="1" w:lastRow="0" w:firstColumn="1" w:lastColumn="0" w:noHBand="0" w:noVBand="0"/>
      </w:tblPr>
      <w:tblGrid>
        <w:gridCol w:w="2420"/>
        <w:gridCol w:w="2800"/>
      </w:tblGrid>
      <w:tr w:rsidR="00B75A13" w:rsidRPr="00A44CD9" w:rsidTr="00F92390">
        <w:trPr>
          <w:trHeight w:val="945"/>
          <w:jc w:val="center"/>
        </w:trPr>
        <w:tc>
          <w:tcPr>
            <w:tcW w:w="52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EF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Повторяемость ветров (в процентах) по основным и промежуточным направлениям</w:t>
            </w:r>
          </w:p>
        </w:tc>
      </w:tr>
      <w:tr w:rsidR="00B75A13" w:rsidRPr="00A44CD9" w:rsidTr="00F92390">
        <w:trPr>
          <w:trHeight w:val="1695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EF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Направление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EF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Повторяемость ветров (в процентах)</w:t>
            </w:r>
          </w:p>
        </w:tc>
      </w:tr>
      <w:tr w:rsidR="00B75A13" w:rsidRPr="00A44CD9" w:rsidTr="00F92390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EF4C46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4C46">
              <w:rPr>
                <w:rFonts w:ascii="Times New Roman" w:hAnsi="Times New Roman"/>
                <w:sz w:val="18"/>
                <w:szCs w:val="18"/>
              </w:rPr>
              <w:t>нет данных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EF4C46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4C46">
              <w:rPr>
                <w:rFonts w:ascii="Times New Roman" w:hAnsi="Times New Roman"/>
                <w:sz w:val="18"/>
                <w:szCs w:val="18"/>
              </w:rPr>
              <w:t>нет данных</w:t>
            </w:r>
          </w:p>
        </w:tc>
      </w:tr>
      <w:tr w:rsidR="00B75A13" w:rsidRPr="00A44CD9" w:rsidTr="00F92390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EF4C46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4C46">
              <w:rPr>
                <w:rFonts w:ascii="Times New Roman" w:hAnsi="Times New Roman"/>
                <w:sz w:val="18"/>
                <w:szCs w:val="18"/>
              </w:rPr>
              <w:t>нет данных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EF4C46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4C46">
              <w:rPr>
                <w:rFonts w:ascii="Times New Roman" w:hAnsi="Times New Roman"/>
                <w:sz w:val="18"/>
                <w:szCs w:val="18"/>
              </w:rPr>
              <w:t>нет данных</w:t>
            </w:r>
          </w:p>
        </w:tc>
      </w:tr>
    </w:tbl>
    <w:p w:rsidR="00B75A13" w:rsidRPr="00A44CD9" w:rsidRDefault="00B75A13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8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3940"/>
        <w:gridCol w:w="2484"/>
      </w:tblGrid>
      <w:tr w:rsidR="00B75A13" w:rsidRPr="00A44CD9" w:rsidTr="00552187">
        <w:trPr>
          <w:trHeight w:val="559"/>
          <w:jc w:val="center"/>
        </w:trPr>
        <w:tc>
          <w:tcPr>
            <w:tcW w:w="2340" w:type="dxa"/>
            <w:vMerge w:val="restart"/>
            <w:vAlign w:val="bottom"/>
          </w:tcPr>
          <w:p w:rsidR="00B75A13" w:rsidRPr="00A44CD9" w:rsidRDefault="00B75A13" w:rsidP="00EF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Продолжительность вегетационного периода (дней)</w:t>
            </w:r>
          </w:p>
        </w:tc>
        <w:tc>
          <w:tcPr>
            <w:tcW w:w="3940" w:type="dxa"/>
            <w:vMerge w:val="restart"/>
            <w:vAlign w:val="bottom"/>
          </w:tcPr>
          <w:p w:rsidR="00B75A13" w:rsidRPr="00A44CD9" w:rsidRDefault="00B75A13" w:rsidP="00EF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Продолжительность периода с устойчивым снежным покровом (дней)</w:t>
            </w:r>
          </w:p>
        </w:tc>
        <w:tc>
          <w:tcPr>
            <w:tcW w:w="2484" w:type="dxa"/>
            <w:vMerge w:val="restart"/>
            <w:vAlign w:val="bottom"/>
          </w:tcPr>
          <w:p w:rsidR="00B75A13" w:rsidRPr="00A44CD9" w:rsidRDefault="00B75A13" w:rsidP="00EF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Глубина снежного покрова (см)</w:t>
            </w:r>
          </w:p>
        </w:tc>
      </w:tr>
      <w:tr w:rsidR="00B75A13" w:rsidRPr="00A44CD9" w:rsidTr="00552187">
        <w:trPr>
          <w:trHeight w:val="230"/>
          <w:jc w:val="center"/>
        </w:trPr>
        <w:tc>
          <w:tcPr>
            <w:tcW w:w="2340" w:type="dxa"/>
            <w:vMerge/>
            <w:vAlign w:val="center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vAlign w:val="center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vMerge/>
            <w:vAlign w:val="center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A13" w:rsidRPr="00A44CD9" w:rsidTr="00552187">
        <w:trPr>
          <w:trHeight w:val="315"/>
          <w:jc w:val="center"/>
        </w:trPr>
        <w:tc>
          <w:tcPr>
            <w:tcW w:w="2340" w:type="dxa"/>
            <w:vAlign w:val="bottom"/>
          </w:tcPr>
          <w:p w:rsidR="00B75A13" w:rsidRPr="00A44CD9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4CD9">
              <w:rPr>
                <w:rFonts w:ascii="Times New Roman" w:hAnsi="Times New Roman"/>
                <w:sz w:val="18"/>
                <w:szCs w:val="18"/>
              </w:rPr>
              <w:t>нет данных</w:t>
            </w:r>
          </w:p>
        </w:tc>
        <w:tc>
          <w:tcPr>
            <w:tcW w:w="3940" w:type="dxa"/>
            <w:vAlign w:val="bottom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D9">
              <w:rPr>
                <w:rFonts w:ascii="Times New Roman" w:hAnsi="Times New Roman"/>
                <w:sz w:val="18"/>
                <w:szCs w:val="18"/>
              </w:rPr>
              <w:t>нет данных</w:t>
            </w:r>
          </w:p>
        </w:tc>
        <w:tc>
          <w:tcPr>
            <w:tcW w:w="2484" w:type="dxa"/>
            <w:vAlign w:val="bottom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D9">
              <w:rPr>
                <w:rFonts w:ascii="Times New Roman" w:hAnsi="Times New Roman"/>
                <w:sz w:val="18"/>
                <w:szCs w:val="18"/>
              </w:rPr>
              <w:t>нет данных</w:t>
            </w:r>
          </w:p>
        </w:tc>
      </w:tr>
      <w:tr w:rsidR="00B75A13" w:rsidRPr="00A44CD9" w:rsidTr="00552187">
        <w:trPr>
          <w:trHeight w:val="315"/>
          <w:jc w:val="center"/>
        </w:trPr>
        <w:tc>
          <w:tcPr>
            <w:tcW w:w="2340" w:type="dxa"/>
            <w:vAlign w:val="bottom"/>
          </w:tcPr>
          <w:p w:rsidR="00B75A13" w:rsidRPr="00A44CD9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4CD9">
              <w:rPr>
                <w:rFonts w:ascii="Times New Roman" w:hAnsi="Times New Roman"/>
                <w:sz w:val="18"/>
                <w:szCs w:val="18"/>
              </w:rPr>
              <w:t>нет данных</w:t>
            </w:r>
          </w:p>
        </w:tc>
        <w:tc>
          <w:tcPr>
            <w:tcW w:w="3940" w:type="dxa"/>
            <w:vAlign w:val="bottom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D9">
              <w:rPr>
                <w:rFonts w:ascii="Times New Roman" w:hAnsi="Times New Roman"/>
                <w:sz w:val="18"/>
                <w:szCs w:val="18"/>
              </w:rPr>
              <w:t>нет данных</w:t>
            </w:r>
          </w:p>
        </w:tc>
        <w:tc>
          <w:tcPr>
            <w:tcW w:w="2484" w:type="dxa"/>
            <w:vAlign w:val="bottom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D9">
              <w:rPr>
                <w:rFonts w:ascii="Times New Roman" w:hAnsi="Times New Roman"/>
                <w:sz w:val="18"/>
                <w:szCs w:val="18"/>
              </w:rPr>
              <w:t>нет данных</w:t>
            </w:r>
          </w:p>
        </w:tc>
      </w:tr>
    </w:tbl>
    <w:p w:rsidR="00B75A13" w:rsidRPr="00A44CD9" w:rsidRDefault="00B75A13" w:rsidP="006C4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8780" w:type="dxa"/>
        <w:jc w:val="center"/>
        <w:tblLook w:val="00A0" w:firstRow="1" w:lastRow="0" w:firstColumn="1" w:lastColumn="0" w:noHBand="0" w:noVBand="0"/>
      </w:tblPr>
      <w:tblGrid>
        <w:gridCol w:w="5600"/>
        <w:gridCol w:w="3180"/>
      </w:tblGrid>
      <w:tr w:rsidR="00B75A13" w:rsidRPr="00A44CD9" w:rsidTr="003620CD">
        <w:trPr>
          <w:trHeight w:val="288"/>
          <w:jc w:val="center"/>
        </w:trPr>
        <w:tc>
          <w:tcPr>
            <w:tcW w:w="87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Периодичность проявления опасных климатических явлений</w:t>
            </w:r>
          </w:p>
        </w:tc>
      </w:tr>
      <w:tr w:rsidR="00B75A13" w:rsidRPr="00A44CD9" w:rsidTr="003620CD">
        <w:trPr>
          <w:trHeight w:val="468"/>
          <w:jc w:val="center"/>
        </w:trPr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5A13" w:rsidRPr="00A44CD9" w:rsidRDefault="00B75A13" w:rsidP="00EF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Тип опасных климатических явлений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B75A13" w:rsidRPr="00A44CD9" w:rsidTr="00F92390">
        <w:trPr>
          <w:trHeight w:val="315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нет данных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нет данных</w:t>
            </w:r>
          </w:p>
        </w:tc>
      </w:tr>
      <w:tr w:rsidR="00B75A13" w:rsidRPr="00A44CD9" w:rsidTr="00F92390">
        <w:trPr>
          <w:trHeight w:val="300"/>
          <w:jc w:val="center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нет данных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нет данных</w:t>
            </w:r>
          </w:p>
        </w:tc>
      </w:tr>
    </w:tbl>
    <w:p w:rsidR="00B75A13" w:rsidRDefault="00B75A13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359B1" w:rsidRDefault="00C359B1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359B1" w:rsidRDefault="00C359B1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359B1" w:rsidRDefault="00C359B1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359B1" w:rsidRDefault="00C359B1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359B1" w:rsidRDefault="00C359B1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359B1" w:rsidRDefault="00C359B1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359B1" w:rsidRDefault="00C359B1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359B1" w:rsidRDefault="00C359B1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359B1" w:rsidRDefault="00C359B1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359B1" w:rsidRDefault="00C359B1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359B1" w:rsidRDefault="00C359B1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359B1" w:rsidRDefault="00C359B1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359B1" w:rsidRDefault="00C359B1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359B1" w:rsidRDefault="00C359B1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359B1" w:rsidRDefault="00C359B1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359B1" w:rsidRDefault="00C359B1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359B1" w:rsidRDefault="00C359B1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359B1" w:rsidRDefault="00C359B1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359B1" w:rsidRDefault="00C359B1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359B1" w:rsidRDefault="00C359B1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359B1" w:rsidRDefault="00C359B1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359B1" w:rsidRDefault="00C359B1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359B1" w:rsidRDefault="00C359B1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359B1" w:rsidRDefault="00C359B1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359B1" w:rsidRDefault="00C359B1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359B1" w:rsidRDefault="00C359B1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359B1" w:rsidRDefault="00C359B1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359B1" w:rsidRDefault="00C359B1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359B1" w:rsidRDefault="00C359B1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359B1" w:rsidRDefault="00C359B1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359B1" w:rsidRDefault="00C359B1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359B1" w:rsidRDefault="00C359B1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359B1" w:rsidRDefault="00C359B1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359B1" w:rsidRDefault="00C359B1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359B1" w:rsidRDefault="00C359B1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359B1" w:rsidRDefault="00C359B1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359B1" w:rsidRDefault="00C359B1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359B1" w:rsidRDefault="00C359B1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359B1" w:rsidRDefault="00C359B1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75A13" w:rsidRPr="00EF4C46" w:rsidRDefault="00B75A13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4C46">
        <w:rPr>
          <w:rFonts w:ascii="Times New Roman" w:hAnsi="Times New Roman"/>
          <w:b/>
          <w:sz w:val="28"/>
          <w:szCs w:val="28"/>
        </w:rPr>
        <w:t>г) краткая характеристика почвенного покрова</w:t>
      </w:r>
    </w:p>
    <w:p w:rsidR="00EF4C46" w:rsidRPr="00EF4C46" w:rsidRDefault="00EF4C46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8974" w:type="dxa"/>
        <w:tblInd w:w="93" w:type="dxa"/>
        <w:tblLook w:val="00A0" w:firstRow="1" w:lastRow="0" w:firstColumn="1" w:lastColumn="0" w:noHBand="0" w:noVBand="0"/>
      </w:tblPr>
      <w:tblGrid>
        <w:gridCol w:w="2425"/>
        <w:gridCol w:w="1843"/>
        <w:gridCol w:w="2046"/>
        <w:gridCol w:w="2660"/>
      </w:tblGrid>
      <w:tr w:rsidR="00B75A13" w:rsidRPr="00A44CD9" w:rsidTr="003620CD">
        <w:trPr>
          <w:trHeight w:val="585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Преобладающие виды почв</w:t>
            </w:r>
          </w:p>
        </w:tc>
        <w:tc>
          <w:tcPr>
            <w:tcW w:w="47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Почвообразующие и коренные породы</w:t>
            </w:r>
          </w:p>
        </w:tc>
      </w:tr>
      <w:tr w:rsidR="00B75A13" w:rsidRPr="00A44CD9" w:rsidTr="003620CD">
        <w:trPr>
          <w:trHeight w:val="60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75A13" w:rsidRPr="00A44CD9" w:rsidRDefault="00B75A13" w:rsidP="00EF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5A13" w:rsidRPr="00A44CD9" w:rsidRDefault="00B75A13" w:rsidP="00EF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от общей площади ООПТ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5A13" w:rsidRPr="00A44CD9" w:rsidRDefault="00B75A13" w:rsidP="00EF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Породы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A13" w:rsidRPr="00A44CD9" w:rsidRDefault="00B75A13" w:rsidP="00EF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Глубина залегания (от ... до ... м)</w:t>
            </w:r>
          </w:p>
        </w:tc>
      </w:tr>
      <w:tr w:rsidR="00B75A13" w:rsidRPr="00A44CD9" w:rsidTr="00F92390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EF4C46" w:rsidP="006C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подзолы п</w:t>
            </w:r>
            <w:r w:rsidRPr="00A44CD9">
              <w:rPr>
                <w:rFonts w:ascii="Times New Roman" w:hAnsi="Times New Roman"/>
                <w:sz w:val="20"/>
                <w:szCs w:val="20"/>
              </w:rPr>
              <w:t>од</w:t>
            </w:r>
            <w:r w:rsidR="00B75A13" w:rsidRPr="00A44CD9">
              <w:rPr>
                <w:rFonts w:ascii="Times New Roman" w:hAnsi="Times New Roman"/>
                <w:sz w:val="20"/>
                <w:szCs w:val="20"/>
              </w:rPr>
              <w:t xml:space="preserve"> луговой растительностью побережья Кизлярского залива развиты лугово-болотные почвы. Они характеризуются избытком влаги. Грунтовые воды находятся на глубине примерно 1 м, нередко они выступают на поверхность. Глубинное забо-лачивание отражается на всей почвенной толще в виде ржавых и сизоватых пятен в верхних горизонтах и сплошного оголения нижних. Под плавнями, находящимися в воде, формируются иловато-болотные почвогрунты. Под пустынной солянковой и со-лянково-полынной растительностью формируются различные типы засоленных почв: солонцевато-солончаковатые, солончаковатые, солонцово-солончаковатые, солончаки, солонцы. Засоление хлоридное и сульфатно-хлоридное. Под злаково-полынной расти-тельностью полупустынь формируются светло-каштановые почвы, которые отличаются содержанием гумуса (1,5-2%) и плохой водопроницаемостью. Светло-каштановым почвам также свойственны солонцеватость и солончаковатость, т.к. легкорастворимые соли залегают здесь на глубине 30 см, а иногда и на поверхности (Вронский, Амирханов, 1990; Залибеков, 1996).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CD9">
              <w:rPr>
                <w:rFonts w:ascii="Times New Roman" w:hAnsi="Times New Roman"/>
                <w:sz w:val="20"/>
                <w:szCs w:val="20"/>
              </w:rPr>
              <w:t>нет данных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CD9">
              <w:rPr>
                <w:rFonts w:ascii="Times New Roman" w:hAnsi="Times New Roman"/>
                <w:sz w:val="20"/>
                <w:szCs w:val="20"/>
              </w:rPr>
              <w:t>нет данных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CD9">
              <w:rPr>
                <w:rFonts w:ascii="Times New Roman" w:hAnsi="Times New Roman"/>
                <w:sz w:val="20"/>
                <w:szCs w:val="20"/>
              </w:rPr>
              <w:t>нет данных</w:t>
            </w:r>
          </w:p>
        </w:tc>
      </w:tr>
    </w:tbl>
    <w:p w:rsidR="00B75A13" w:rsidRPr="00A44CD9" w:rsidRDefault="00B75A13" w:rsidP="006C4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B75A13" w:rsidRPr="00A44CD9" w:rsidSect="000528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6017" w:rsidRPr="007376FD" w:rsidRDefault="00B75A13" w:rsidP="00CF6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32"/>
          <w:szCs w:val="32"/>
        </w:rPr>
      </w:pPr>
      <w:r w:rsidRPr="007376FD">
        <w:rPr>
          <w:rFonts w:ascii="Times New Roman" w:hAnsi="Times New Roman"/>
          <w:b/>
          <w:sz w:val="32"/>
          <w:szCs w:val="32"/>
        </w:rPr>
        <w:lastRenderedPageBreak/>
        <w:t>д) краткое описание гидрологической сети</w:t>
      </w:r>
      <w:r w:rsidR="00CF6017" w:rsidRPr="007376FD">
        <w:rPr>
          <w:rFonts w:cs="Calibri"/>
          <w:b/>
          <w:sz w:val="32"/>
          <w:szCs w:val="32"/>
        </w:rPr>
        <w:t xml:space="preserve"> </w:t>
      </w:r>
    </w:p>
    <w:p w:rsidR="00CF6017" w:rsidRPr="00EF4C46" w:rsidRDefault="00CF6017" w:rsidP="00CF6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4C46">
        <w:rPr>
          <w:rFonts w:ascii="Times New Roman" w:hAnsi="Times New Roman"/>
          <w:sz w:val="28"/>
          <w:szCs w:val="28"/>
        </w:rPr>
        <w:t>Непосредственно на заповедных участках  Сарыкумские барханы и Кизлярский залив рек и ручьев нет</w:t>
      </w:r>
    </w:p>
    <w:p w:rsidR="00B75A13" w:rsidRDefault="00B75A13" w:rsidP="006C4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52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43"/>
        <w:gridCol w:w="666"/>
        <w:gridCol w:w="431"/>
        <w:gridCol w:w="447"/>
        <w:gridCol w:w="354"/>
        <w:gridCol w:w="468"/>
        <w:gridCol w:w="354"/>
        <w:gridCol w:w="525"/>
        <w:gridCol w:w="662"/>
        <w:gridCol w:w="475"/>
        <w:gridCol w:w="503"/>
        <w:gridCol w:w="354"/>
        <w:gridCol w:w="559"/>
        <w:gridCol w:w="665"/>
        <w:gridCol w:w="671"/>
        <w:gridCol w:w="645"/>
        <w:gridCol w:w="634"/>
        <w:gridCol w:w="498"/>
        <w:gridCol w:w="578"/>
        <w:gridCol w:w="498"/>
        <w:gridCol w:w="418"/>
        <w:gridCol w:w="446"/>
        <w:gridCol w:w="476"/>
        <w:gridCol w:w="505"/>
        <w:gridCol w:w="535"/>
        <w:gridCol w:w="553"/>
        <w:gridCol w:w="783"/>
      </w:tblGrid>
      <w:tr w:rsidR="00CF6017" w:rsidRPr="00F34C9F" w:rsidTr="00CF6017">
        <w:trPr>
          <w:trHeight w:val="852"/>
        </w:trPr>
        <w:tc>
          <w:tcPr>
            <w:tcW w:w="1544" w:type="dxa"/>
            <w:tcBorders>
              <w:right w:val="single" w:sz="4" w:space="0" w:color="auto"/>
            </w:tcBorders>
          </w:tcPr>
          <w:p w:rsidR="00CF6017" w:rsidRPr="00F34C9F" w:rsidRDefault="00CF6017" w:rsidP="004D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17" w:rsidRPr="00F34C9F" w:rsidRDefault="00CF6017" w:rsidP="004D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4C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Естественные водотоки (реки и ручьи)</w:t>
            </w:r>
          </w:p>
        </w:tc>
        <w:tc>
          <w:tcPr>
            <w:tcW w:w="283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17" w:rsidRPr="00F34C9F" w:rsidRDefault="00CF6017" w:rsidP="004D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4C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Каналы и иные искусственные водотоки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17" w:rsidRPr="00F34C9F" w:rsidRDefault="00CF6017" w:rsidP="00AB6F8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4C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Пруды, водохранилища и иные искусственные водоемы</w:t>
            </w: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17" w:rsidRPr="00F34C9F" w:rsidRDefault="00CF6017" w:rsidP="00AB6F8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4C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Болота</w:t>
            </w:r>
          </w:p>
        </w:tc>
        <w:tc>
          <w:tcPr>
            <w:tcW w:w="6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17" w:rsidRPr="00F34C9F" w:rsidRDefault="00CF6017" w:rsidP="004D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4C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Площадь заболоченных земель (га)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17" w:rsidRPr="00F34C9F" w:rsidRDefault="00CF6017" w:rsidP="004D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4C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Природные выходы подземных вод (родники, гейзеры)</w:t>
            </w:r>
          </w:p>
        </w:tc>
        <w:tc>
          <w:tcPr>
            <w:tcW w:w="29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17" w:rsidRPr="00F34C9F" w:rsidRDefault="00CF6017" w:rsidP="004D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4C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Морская акватория</w:t>
            </w:r>
          </w:p>
        </w:tc>
        <w:tc>
          <w:tcPr>
            <w:tcW w:w="10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17" w:rsidRPr="00F34C9F" w:rsidRDefault="00CF6017" w:rsidP="004D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4C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Ледники и снежники</w:t>
            </w:r>
          </w:p>
        </w:tc>
        <w:tc>
          <w:tcPr>
            <w:tcW w:w="7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F6017" w:rsidRPr="00F34C9F" w:rsidRDefault="00CF6017" w:rsidP="004D6D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4C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Общая площадь водно-болотных угодий, включающих в соответствии с Рамсарской конвенцией (га)</w:t>
            </w:r>
          </w:p>
        </w:tc>
      </w:tr>
      <w:tr w:rsidR="00CF6017" w:rsidRPr="00F34C9F" w:rsidTr="00CF6017">
        <w:trPr>
          <w:trHeight w:val="1217"/>
        </w:trPr>
        <w:tc>
          <w:tcPr>
            <w:tcW w:w="1544" w:type="dxa"/>
            <w:tcBorders>
              <w:right w:val="single" w:sz="4" w:space="0" w:color="auto"/>
            </w:tcBorders>
            <w:textDirection w:val="btLr"/>
          </w:tcPr>
          <w:p w:rsidR="00CF6017" w:rsidRPr="00F34C9F" w:rsidRDefault="00CF6017" w:rsidP="004D6D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6017" w:rsidRPr="00F34C9F" w:rsidRDefault="00CF6017" w:rsidP="004D6D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4C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Общее число  (рек и ручьев)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6017" w:rsidRPr="00F34C9F" w:rsidRDefault="00CF6017" w:rsidP="004D6D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4C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Суммарная протяженность  (км)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6017" w:rsidRPr="00F34C9F" w:rsidRDefault="00CF6017" w:rsidP="004D6D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4C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Суммарная площадь (га)</w:t>
            </w:r>
          </w:p>
        </w:tc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6017" w:rsidRPr="00F34C9F" w:rsidRDefault="00CF6017" w:rsidP="004D6D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4C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Общее число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6017" w:rsidRPr="00F34C9F" w:rsidRDefault="00CF6017" w:rsidP="004D6D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4C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Суммарная протяженность (км)</w:t>
            </w:r>
          </w:p>
        </w:tc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6017" w:rsidRPr="00F34C9F" w:rsidRDefault="00AB6F8B" w:rsidP="00AB6F8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</w:t>
            </w:r>
            <w:r w:rsidR="00CF6017" w:rsidRPr="00F34C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Суммарная площадь (га)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17" w:rsidRPr="00F34C9F" w:rsidRDefault="00CF6017" w:rsidP="004D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4C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том числе старичных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6017" w:rsidRPr="00F34C9F" w:rsidRDefault="00CF6017" w:rsidP="004D6D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4C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Типы (перечислить через запятую)</w:t>
            </w:r>
          </w:p>
        </w:tc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6017" w:rsidRPr="00F34C9F" w:rsidRDefault="00CF6017" w:rsidP="004D6D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4C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Общее число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6017" w:rsidRPr="00F34C9F" w:rsidRDefault="00CF6017" w:rsidP="004D6D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4C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Суммарная площадь (га)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6017" w:rsidRPr="00F34C9F" w:rsidRDefault="00CF6017" w:rsidP="004D6D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4C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Общее число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6017" w:rsidRPr="00F34C9F" w:rsidRDefault="00CF6017" w:rsidP="004D6D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4C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Суммарная площадь (га)</w:t>
            </w:r>
          </w:p>
        </w:tc>
        <w:tc>
          <w:tcPr>
            <w:tcW w:w="6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17" w:rsidRPr="00F34C9F" w:rsidRDefault="00CF6017" w:rsidP="004D6DC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6017" w:rsidRPr="00F34C9F" w:rsidRDefault="00CF6017" w:rsidP="004D6D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4C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Общее число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6017" w:rsidRPr="00F34C9F" w:rsidRDefault="00CF6017" w:rsidP="004D6D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4C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Суммарная площадь (га)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6017" w:rsidRPr="00F34C9F" w:rsidRDefault="00CF6017" w:rsidP="004D6D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4C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Суммарная площадь (га)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6017" w:rsidRPr="00F34C9F" w:rsidRDefault="00CF6017" w:rsidP="004D6D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4C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том числе площадь проливов (га)</w:t>
            </w:r>
          </w:p>
        </w:tc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6017" w:rsidRPr="00F34C9F" w:rsidRDefault="00CF6017" w:rsidP="004D6D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4C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площадь заливов (га)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6017" w:rsidRPr="00F34C9F" w:rsidRDefault="00CF6017" w:rsidP="004D6D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4C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том числе площадь бухт (га)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6017" w:rsidRPr="00F34C9F" w:rsidRDefault="00CF6017" w:rsidP="004D6D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4C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том числе площадь лиманов (га)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6017" w:rsidRPr="00F34C9F" w:rsidRDefault="00CF6017" w:rsidP="004D6D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4C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Площадь иных частей морской акватории (га)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6017" w:rsidRPr="00F34C9F" w:rsidRDefault="00CF6017" w:rsidP="004D6D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4C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Общее число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6017" w:rsidRPr="00F34C9F" w:rsidRDefault="00CF6017" w:rsidP="004D6D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4C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Суммарная площадь (га)</w:t>
            </w:r>
          </w:p>
        </w:tc>
        <w:tc>
          <w:tcPr>
            <w:tcW w:w="7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017" w:rsidRPr="00F34C9F" w:rsidRDefault="00CF6017" w:rsidP="004D6DC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F6017" w:rsidRPr="00F34C9F" w:rsidTr="00CF6017">
        <w:trPr>
          <w:cantSplit/>
          <w:trHeight w:val="1550"/>
        </w:trPr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</w:tcPr>
          <w:p w:rsidR="00CF6017" w:rsidRPr="00F34C9F" w:rsidRDefault="00CF6017" w:rsidP="004D6DC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17" w:rsidRPr="00F34C9F" w:rsidRDefault="00CF6017" w:rsidP="004D6DC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17" w:rsidRPr="00F34C9F" w:rsidRDefault="00CF6017" w:rsidP="004D6DC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17" w:rsidRPr="00F34C9F" w:rsidRDefault="00CF6017" w:rsidP="004D6DC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17" w:rsidRPr="00F34C9F" w:rsidRDefault="00CF6017" w:rsidP="004D6DC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17" w:rsidRPr="00F34C9F" w:rsidRDefault="00CF6017" w:rsidP="004D6DC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17" w:rsidRPr="00F34C9F" w:rsidRDefault="00CF6017" w:rsidP="004D6DC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6017" w:rsidRPr="00F34C9F" w:rsidRDefault="00CF6017" w:rsidP="004D6D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4C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Общее число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6017" w:rsidRPr="00F34C9F" w:rsidRDefault="00CF6017" w:rsidP="004D6D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4C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Суммарная протяженность (км)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6017" w:rsidRPr="00F34C9F" w:rsidRDefault="00CF6017" w:rsidP="004D6D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4C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Суммарная площадь (га)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17" w:rsidRPr="00F34C9F" w:rsidRDefault="00CF6017" w:rsidP="004D6DC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17" w:rsidRPr="00F34C9F" w:rsidRDefault="00CF6017" w:rsidP="004D6DC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17" w:rsidRPr="00F34C9F" w:rsidRDefault="00CF6017" w:rsidP="004D6DC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17" w:rsidRPr="00F34C9F" w:rsidRDefault="00CF6017" w:rsidP="004D6DC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17" w:rsidRPr="00F34C9F" w:rsidRDefault="00CF6017" w:rsidP="004D6DC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17" w:rsidRPr="00F34C9F" w:rsidRDefault="00CF6017" w:rsidP="004D6DC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17" w:rsidRPr="00F34C9F" w:rsidRDefault="00CF6017" w:rsidP="004D6DC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17" w:rsidRPr="00F34C9F" w:rsidRDefault="00CF6017" w:rsidP="004D6DC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17" w:rsidRPr="00F34C9F" w:rsidRDefault="00CF6017" w:rsidP="004D6DC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17" w:rsidRPr="00F34C9F" w:rsidRDefault="00CF6017" w:rsidP="004D6DC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17" w:rsidRPr="00F34C9F" w:rsidRDefault="00CF6017" w:rsidP="004D6DC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17" w:rsidRPr="00F34C9F" w:rsidRDefault="00CF6017" w:rsidP="004D6DC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17" w:rsidRPr="00F34C9F" w:rsidRDefault="00CF6017" w:rsidP="004D6DC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17" w:rsidRPr="00F34C9F" w:rsidRDefault="00CF6017" w:rsidP="004D6DC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17" w:rsidRPr="00F34C9F" w:rsidRDefault="00CF6017" w:rsidP="004D6DC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17" w:rsidRPr="00F34C9F" w:rsidRDefault="00CF6017" w:rsidP="004D6DC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017" w:rsidRPr="00F34C9F" w:rsidRDefault="00CF6017" w:rsidP="004D6DC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F6017" w:rsidRPr="00F34C9F" w:rsidTr="00CF6017">
        <w:trPr>
          <w:trHeight w:val="32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6017" w:rsidRPr="00F34C9F" w:rsidRDefault="00CF6017" w:rsidP="004D6DC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Участок «Кизлярский залив»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17" w:rsidRPr="00F34C9F" w:rsidRDefault="00CF6017" w:rsidP="00CF6017">
            <w:pPr>
              <w:rPr>
                <w:rFonts w:ascii="Times New Roman" w:hAnsi="Times New Roman"/>
                <w:sz w:val="16"/>
                <w:szCs w:val="16"/>
              </w:rPr>
            </w:pPr>
            <w:r w:rsidRPr="00F34C9F">
              <w:rPr>
                <w:rFonts w:ascii="Times New Roman" w:hAnsi="Times New Roman"/>
                <w:sz w:val="16"/>
                <w:szCs w:val="16"/>
              </w:rPr>
              <w:t>реки - ручьи - нет данных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17" w:rsidRPr="00F34C9F" w:rsidRDefault="00CF6017" w:rsidP="004D6D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17" w:rsidRPr="00F34C9F" w:rsidRDefault="00CF6017" w:rsidP="004D6D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4C9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17" w:rsidRPr="00F34C9F" w:rsidRDefault="00CF6017" w:rsidP="004D6D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4C9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17" w:rsidRPr="00F34C9F" w:rsidRDefault="00CF6017" w:rsidP="004D6D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4C9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17" w:rsidRPr="00F34C9F" w:rsidRDefault="00CF6017" w:rsidP="004D6D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4C9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17" w:rsidRPr="00F34C9F" w:rsidRDefault="00CF6017" w:rsidP="004D6D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4C9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17" w:rsidRPr="00F34C9F" w:rsidRDefault="00CF6017" w:rsidP="004D6D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4C9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17" w:rsidRPr="00F34C9F" w:rsidRDefault="00CF6017" w:rsidP="004D6D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4C9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17" w:rsidRPr="00F34C9F" w:rsidRDefault="00CF6017" w:rsidP="004D6D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4C9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17" w:rsidRPr="00F34C9F" w:rsidRDefault="00CF6017" w:rsidP="004D6D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4C9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17" w:rsidRPr="00F34C9F" w:rsidRDefault="00CF6017" w:rsidP="004D6D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4C9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17" w:rsidRPr="00F34C9F" w:rsidRDefault="00CF6017" w:rsidP="004D6DC2">
            <w:pPr>
              <w:rPr>
                <w:rFonts w:ascii="Times New Roman" w:hAnsi="Times New Roman"/>
                <w:sz w:val="16"/>
                <w:szCs w:val="16"/>
              </w:rPr>
            </w:pPr>
            <w:r w:rsidRPr="00F34C9F">
              <w:rPr>
                <w:rFonts w:ascii="Times New Roman" w:hAnsi="Times New Roman"/>
                <w:sz w:val="16"/>
                <w:szCs w:val="16"/>
              </w:rPr>
              <w:t>нет данных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17" w:rsidRPr="00F34C9F" w:rsidRDefault="00CF6017" w:rsidP="004D6D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17" w:rsidRPr="00F34C9F" w:rsidRDefault="00CF6017" w:rsidP="004D6DC2">
            <w:pPr>
              <w:rPr>
                <w:rFonts w:ascii="Times New Roman" w:hAnsi="Times New Roman"/>
                <w:sz w:val="16"/>
                <w:szCs w:val="16"/>
              </w:rPr>
            </w:pPr>
            <w:r w:rsidRPr="00F34C9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17" w:rsidRPr="00F34C9F" w:rsidRDefault="00CF6017" w:rsidP="004D6D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4C9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17" w:rsidRPr="00F34C9F" w:rsidRDefault="00CF6017" w:rsidP="004D6D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4C9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17" w:rsidRPr="00F34C9F" w:rsidRDefault="00CF6017" w:rsidP="004D6D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4C9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17" w:rsidRPr="00F34C9F" w:rsidRDefault="00CF6017" w:rsidP="004D6D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4C9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17" w:rsidRPr="00F34C9F" w:rsidRDefault="00CF6017" w:rsidP="004D6D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4C9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17" w:rsidRPr="00F34C9F" w:rsidRDefault="00CF6017" w:rsidP="004D6D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4C9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17" w:rsidRPr="00F34C9F" w:rsidRDefault="00CF6017" w:rsidP="004D6D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4C9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17" w:rsidRPr="00F34C9F" w:rsidRDefault="00CF6017" w:rsidP="004D6D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4C9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17" w:rsidRPr="00F34C9F" w:rsidRDefault="00CF6017" w:rsidP="004D6D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4C9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17" w:rsidRPr="00F34C9F" w:rsidRDefault="00CF6017" w:rsidP="004D6D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4C9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017" w:rsidRPr="00F34C9F" w:rsidRDefault="00CF6017" w:rsidP="004D6D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4C9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F6017" w:rsidRPr="00F34C9F" w:rsidTr="00CF6017">
        <w:trPr>
          <w:trHeight w:val="320"/>
        </w:trPr>
        <w:tc>
          <w:tcPr>
            <w:tcW w:w="1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6017" w:rsidRDefault="00CF6017" w:rsidP="004D6DC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Участок «Сарыкумские барханы»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017" w:rsidRPr="00F34C9F" w:rsidRDefault="00CF6017" w:rsidP="004D6DC2">
            <w:pPr>
              <w:rPr>
                <w:rFonts w:ascii="Times New Roman" w:hAnsi="Times New Roman"/>
                <w:sz w:val="16"/>
                <w:szCs w:val="16"/>
              </w:rPr>
            </w:pPr>
            <w:r w:rsidRPr="00F34C9F">
              <w:rPr>
                <w:rFonts w:ascii="Times New Roman" w:hAnsi="Times New Roman"/>
                <w:sz w:val="16"/>
                <w:szCs w:val="16"/>
              </w:rPr>
              <w:t>нет данных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017" w:rsidRPr="00F34C9F" w:rsidRDefault="00CF6017" w:rsidP="004D6D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017" w:rsidRPr="00F34C9F" w:rsidRDefault="00CF6017" w:rsidP="004D6D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017" w:rsidRPr="00F34C9F" w:rsidRDefault="00CF6017" w:rsidP="004D6D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017" w:rsidRPr="00F34C9F" w:rsidRDefault="00CF6017" w:rsidP="004D6D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017" w:rsidRPr="00F34C9F" w:rsidRDefault="00CF6017" w:rsidP="004D6D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017" w:rsidRPr="00F34C9F" w:rsidRDefault="00CF6017" w:rsidP="004D6D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017" w:rsidRPr="00F34C9F" w:rsidRDefault="00CF6017" w:rsidP="004D6D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017" w:rsidRPr="00F34C9F" w:rsidRDefault="00CF6017" w:rsidP="004D6D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017" w:rsidRPr="00F34C9F" w:rsidRDefault="00CF6017" w:rsidP="004D6D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017" w:rsidRPr="00F34C9F" w:rsidRDefault="00CF6017" w:rsidP="004D6D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017" w:rsidRPr="00F34C9F" w:rsidRDefault="00CF6017" w:rsidP="004D6D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017" w:rsidRPr="00F34C9F" w:rsidRDefault="00CF6017" w:rsidP="004D6DC2">
            <w:pPr>
              <w:rPr>
                <w:rFonts w:ascii="Times New Roman" w:hAnsi="Times New Roman"/>
                <w:sz w:val="16"/>
                <w:szCs w:val="16"/>
              </w:rPr>
            </w:pPr>
            <w:r w:rsidRPr="00F34C9F">
              <w:rPr>
                <w:rFonts w:ascii="Times New Roman" w:hAnsi="Times New Roman"/>
                <w:sz w:val="16"/>
                <w:szCs w:val="16"/>
              </w:rPr>
              <w:t>нет данных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017" w:rsidRPr="00F34C9F" w:rsidRDefault="00CF6017" w:rsidP="004D6D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017" w:rsidRPr="00F34C9F" w:rsidRDefault="00CF6017" w:rsidP="004D6D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017" w:rsidRPr="00F34C9F" w:rsidRDefault="00CF6017" w:rsidP="004D6D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017" w:rsidRPr="00F34C9F" w:rsidRDefault="00CF6017" w:rsidP="004D6D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017" w:rsidRPr="00F34C9F" w:rsidRDefault="00CF6017" w:rsidP="004D6D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017" w:rsidRPr="00F34C9F" w:rsidRDefault="00CF6017" w:rsidP="004D6D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017" w:rsidRPr="00F34C9F" w:rsidRDefault="00CF6017" w:rsidP="004D6D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017" w:rsidRPr="00F34C9F" w:rsidRDefault="00CF6017" w:rsidP="004D6D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017" w:rsidRPr="00F34C9F" w:rsidRDefault="00CF6017" w:rsidP="004D6D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017" w:rsidRPr="00F34C9F" w:rsidRDefault="00CF6017" w:rsidP="004D6D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017" w:rsidRPr="00F34C9F" w:rsidRDefault="00CF6017" w:rsidP="004D6D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017" w:rsidRPr="00F34C9F" w:rsidRDefault="00CF6017" w:rsidP="004D6D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017" w:rsidRPr="00F34C9F" w:rsidRDefault="00CF6017" w:rsidP="004D6DC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CF6017" w:rsidRPr="00A44CD9" w:rsidRDefault="00CF6017" w:rsidP="006C419C">
      <w:pPr>
        <w:spacing w:after="0" w:line="240" w:lineRule="auto"/>
        <w:ind w:firstLine="709"/>
        <w:jc w:val="both"/>
        <w:rPr>
          <w:rFonts w:cs="Calibri"/>
        </w:rPr>
      </w:pPr>
    </w:p>
    <w:p w:rsidR="00B75A13" w:rsidRPr="00A44CD9" w:rsidRDefault="00B75A13" w:rsidP="006C4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75A13" w:rsidRPr="00BE5CE9" w:rsidRDefault="00B75A13" w:rsidP="006C4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5CE9">
        <w:rPr>
          <w:rFonts w:ascii="Times New Roman" w:hAnsi="Times New Roman"/>
          <w:sz w:val="26"/>
          <w:szCs w:val="26"/>
        </w:rPr>
        <w:t>Основные гидрологические объекты:</w:t>
      </w:r>
    </w:p>
    <w:p w:rsidR="00B75A13" w:rsidRPr="00BE5CE9" w:rsidRDefault="00B75A13" w:rsidP="006C4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1829" w:type="dxa"/>
        <w:jc w:val="center"/>
        <w:tblLook w:val="00A0" w:firstRow="1" w:lastRow="0" w:firstColumn="1" w:lastColumn="0" w:noHBand="0" w:noVBand="0"/>
      </w:tblPr>
      <w:tblGrid>
        <w:gridCol w:w="6249"/>
        <w:gridCol w:w="3440"/>
        <w:gridCol w:w="2140"/>
      </w:tblGrid>
      <w:tr w:rsidR="00B75A13" w:rsidRPr="00BE5CE9" w:rsidTr="00552187">
        <w:trPr>
          <w:trHeight w:val="660"/>
          <w:jc w:val="center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BE5CE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C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Название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BE5CE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CE9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(км) в пределах ООПТ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BE5CE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C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Площадь (га) в пределах ООПТ</w:t>
            </w:r>
          </w:p>
        </w:tc>
      </w:tr>
      <w:tr w:rsidR="00B75A13" w:rsidRPr="00AB6F8B" w:rsidTr="00552187">
        <w:trPr>
          <w:trHeight w:val="300"/>
          <w:jc w:val="center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5A13" w:rsidRPr="00AB6F8B" w:rsidRDefault="00B75A13" w:rsidP="006C419C">
            <w:pPr>
              <w:spacing w:after="0" w:line="240" w:lineRule="auto"/>
              <w:rPr>
                <w:rFonts w:ascii="Times New Roman" w:hAnsi="Times New Roman"/>
              </w:rPr>
            </w:pPr>
            <w:r w:rsidRPr="00AB6F8B">
              <w:rPr>
                <w:rFonts w:ascii="Times New Roman" w:hAnsi="Times New Roman"/>
              </w:rPr>
              <w:t xml:space="preserve">Кизлярский залив, включая плавни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B6F8B" w:rsidRDefault="00B75A13" w:rsidP="006C41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75A13" w:rsidRPr="00AB6F8B" w:rsidRDefault="00B75A13" w:rsidP="006C419C">
            <w:pPr>
              <w:spacing w:after="0" w:line="240" w:lineRule="auto"/>
              <w:rPr>
                <w:rFonts w:ascii="Times New Roman" w:hAnsi="Times New Roman"/>
              </w:rPr>
            </w:pPr>
            <w:r w:rsidRPr="00AB6F8B">
              <w:rPr>
                <w:rFonts w:ascii="Times New Roman" w:hAnsi="Times New Roman"/>
              </w:rPr>
              <w:t>18485</w:t>
            </w:r>
          </w:p>
        </w:tc>
      </w:tr>
    </w:tbl>
    <w:p w:rsidR="00B75A13" w:rsidRPr="00AB6F8B" w:rsidRDefault="00B75A13" w:rsidP="006C4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75A13" w:rsidRPr="00A44CD9" w:rsidRDefault="00B75A13" w:rsidP="00584B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B75A13" w:rsidRPr="00A44CD9" w:rsidSect="0005286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75A13" w:rsidRPr="003524BA" w:rsidRDefault="00584B27" w:rsidP="00584B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</w:t>
      </w:r>
      <w:r w:rsidR="00EF4C46" w:rsidRPr="003524BA">
        <w:rPr>
          <w:rFonts w:ascii="Times New Roman" w:hAnsi="Times New Roman"/>
          <w:b/>
          <w:sz w:val="28"/>
          <w:szCs w:val="28"/>
        </w:rPr>
        <w:t>е) краткая характеристика флоры и растительности</w:t>
      </w:r>
    </w:p>
    <w:p w:rsidR="00EF4C46" w:rsidRDefault="00EF4C46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F4C46" w:rsidRDefault="00EF4C46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62"/>
        <w:tblW w:w="8615" w:type="dxa"/>
        <w:tblLook w:val="00A0" w:firstRow="1" w:lastRow="0" w:firstColumn="1" w:lastColumn="0" w:noHBand="0" w:noVBand="0"/>
      </w:tblPr>
      <w:tblGrid>
        <w:gridCol w:w="5175"/>
        <w:gridCol w:w="3440"/>
      </w:tblGrid>
      <w:tr w:rsidR="00EF4C46" w:rsidRPr="00EF4C46" w:rsidTr="00EF4C46">
        <w:trPr>
          <w:trHeight w:val="300"/>
        </w:trPr>
        <w:tc>
          <w:tcPr>
            <w:tcW w:w="86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EF4C46" w:rsidRPr="00EF4C46" w:rsidRDefault="00EF4C46" w:rsidP="00EF4C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0257C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F4C46">
              <w:rPr>
                <w:rFonts w:ascii="Times New Roman" w:hAnsi="Times New Roman"/>
                <w:sz w:val="24"/>
                <w:szCs w:val="24"/>
              </w:rPr>
              <w:t xml:space="preserve">  Выявленные виды флоры</w:t>
            </w:r>
          </w:p>
        </w:tc>
      </w:tr>
      <w:tr w:rsidR="00EF4C46" w:rsidRPr="00EF4C46" w:rsidTr="00EF4C46">
        <w:trPr>
          <w:trHeight w:val="300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C46" w:rsidRPr="00EF4C46" w:rsidRDefault="003524BA" w:rsidP="00EF4C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F4C46" w:rsidRPr="00EF4C46">
              <w:rPr>
                <w:rFonts w:ascii="Times New Roman" w:hAnsi="Times New Roman"/>
                <w:sz w:val="24"/>
                <w:szCs w:val="24"/>
              </w:rPr>
              <w:t xml:space="preserve"> Латинское название вида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Русское название вида</w:t>
            </w:r>
          </w:p>
        </w:tc>
      </w:tr>
      <w:tr w:rsidR="00EF4C46" w:rsidRPr="00EF4C46" w:rsidTr="00EF4C46">
        <w:trPr>
          <w:trHeight w:val="397"/>
        </w:trPr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Equsetaceae 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Хвощевые</w:t>
            </w:r>
          </w:p>
        </w:tc>
      </w:tr>
      <w:tr w:rsidR="00EF4C46" w:rsidRPr="00EF4C46" w:rsidTr="00EF4C46">
        <w:trPr>
          <w:trHeight w:val="403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Equsetum telmatea Ehrh.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Хвощ Тельматея</w:t>
            </w:r>
          </w:p>
        </w:tc>
      </w:tr>
      <w:tr w:rsidR="00EF4C46" w:rsidRPr="00EF4C46" w:rsidTr="00EF4C46">
        <w:trPr>
          <w:trHeight w:val="410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Salviniaceae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Сальвиниевые </w:t>
            </w:r>
          </w:p>
        </w:tc>
      </w:tr>
      <w:tr w:rsidR="00EF4C46" w:rsidRPr="00EF4C46" w:rsidTr="00EF4C46">
        <w:trPr>
          <w:trHeight w:val="402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Salvinia natans (L.) All.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Сальвиния плавающая</w:t>
            </w:r>
          </w:p>
        </w:tc>
      </w:tr>
      <w:tr w:rsidR="00EF4C46" w:rsidRPr="00EF4C46" w:rsidTr="00EF4C46">
        <w:trPr>
          <w:trHeight w:val="510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Ephedraceae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Эфедровые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Ephedra distachya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Хвойник двуколосковый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Nupharaceae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Кубышковые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Nuphar luteum (L.) Sm.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Кубышка желтая.  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Nymphaceae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Нимфейные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Nymphaea alba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Кувшинка белая.  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Ceratophyllaceae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Роголистниковые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Ceratophyllum demersum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Роголистник погруженный.  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Ceratophyllum submersum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Роголистник полупогружен.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Ranunculaceae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Лютиковые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Consolida divaricata (Ledeb.) Schrod.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Сокирки растопыренные.  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Consolida paniculata (Host) Schur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Сокирки метельчатые.  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Ceratocephala testiculata (Crantz) Roth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Рогоглавник яйцевидный.  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Ranunculus repens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Лютик ползучий.  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Papaveraceae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Маковые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Papaver arenarium Bieb.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Мак песчаный.  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Caryophyllacaeae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Гвоздичные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C46">
              <w:rPr>
                <w:rFonts w:ascii="Times New Roman" w:hAnsi="Times New Roman"/>
                <w:sz w:val="24"/>
                <w:szCs w:val="24"/>
                <w:lang w:val="en-US"/>
              </w:rPr>
              <w:t>Stellaria anagalloides C. A. Mey. ex Rupr.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Звездчатка курослепная.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Stellaria media (L.) Vill.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Звездчатка средняя.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Cerastium ruderale Bieb.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Ясколка сорная.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Scleranthus annuua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Дивала однолетняя.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C46">
              <w:rPr>
                <w:rFonts w:ascii="Times New Roman" w:hAnsi="Times New Roman"/>
                <w:sz w:val="24"/>
                <w:szCs w:val="24"/>
                <w:lang w:val="en-US"/>
              </w:rPr>
              <w:t>Spergularia media (L.) C. Presl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Торичник средний.  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Otites cyri (Schischk.) Grossh.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Отитес куринский. 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Otites parviflora (Ehrh.) Grossh.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Отитес мелкоцветковая.  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Elizanthe viscosa (L.) Rupr.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Элизанте клейкая.  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Melandrium album (Mill.) Garcke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Дрема белая. 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Melandrium boissieri Schischk.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Дрема Буассье. 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Gypsophylla altissima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Качим высокий. 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Gypsophylla paniculata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Качим метельчатый.  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C46">
              <w:rPr>
                <w:rFonts w:ascii="Times New Roman" w:hAnsi="Times New Roman"/>
                <w:sz w:val="24"/>
                <w:szCs w:val="24"/>
                <w:lang w:val="en-US"/>
              </w:rPr>
              <w:t>Dianthus lanceolatus Stev. ex Reich.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Гвоздика ланцетная.  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Chenopodiaceae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Маревые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Chenоpodium album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Марь белая.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Chenоpodium chenopodioides (L.) Aell.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Марь толстолистная.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Chenоpodium glaucum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Марь сизая.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Chenоpodium rubrum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Марь красная.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Atriplex aucheri Moq.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Лебеда Оше.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Atriplex hastata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Лебеда копьевидная.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Atriplex pedunculata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Лебеда черешчатая.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Atriplex tatarica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Лебеда татарская.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Atriplex verrucifera Bieb.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Лебеда бородавчатая.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Ceratocarpus arenarius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Рогоплодник песчаный.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Camphorosma lessingii Litw.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Камфоросма Лессинга.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Bassia hirsuta Asch.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Бассия волосистая.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lastRenderedPageBreak/>
              <w:t>Kochia laniflora (Gmel.) Borb.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Прутняк шерстистоцветковая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Kochia prostrata (L.) Schrad.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Прутняк простертый.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Corispermum caucasicum (Bunge) Grossh.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Кориспермум кавказский.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Corispermum nitidum Kit.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Кориспермум лоснящийся.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Agriophyllum squarrosum (L.) Moq.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Кумарчик оттопыренный.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C46">
              <w:rPr>
                <w:rFonts w:ascii="Times New Roman" w:hAnsi="Times New Roman"/>
                <w:sz w:val="24"/>
                <w:szCs w:val="24"/>
                <w:lang w:val="en-US"/>
              </w:rPr>
              <w:t>Halostachys caspica (Pall.) C. A. Mey.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Соляноколосник каспийский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Halocnemum strobilaceum (Pall.) Bieb.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Сарсазан шишковатый.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Salicornia europaea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Солерос европейский.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Suaeda confusa Iljin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Сведа запутанная.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C46">
              <w:rPr>
                <w:rFonts w:ascii="Times New Roman" w:hAnsi="Times New Roman"/>
                <w:sz w:val="24"/>
                <w:szCs w:val="24"/>
                <w:lang w:val="en-US"/>
              </w:rPr>
              <w:t>Suaeda dendroides (C. A. Mey.) Moq.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Сведа древовидная.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Salsola australis R. Br.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Солянка южная.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Salsola dendroides Pall.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Солянка древовидная.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Salsola soda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Солянка содоносная.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Petrosimonia brachiata (Pall.) Bunge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Петросимония раскидистая.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Petrosimonia oppositifolia (Pall.) Litw.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Петросимония супротиволистная.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Polygonaceae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Гречишные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Rumex stenophyllus Ledeb.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Щавель узколистный.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Polygonum aviculare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Гречишка птичий.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Polygonum nodosum Pers.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Гречишка узловатый.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C46">
              <w:rPr>
                <w:rFonts w:ascii="Times New Roman" w:hAnsi="Times New Roman"/>
                <w:sz w:val="24"/>
                <w:szCs w:val="24"/>
                <w:lang w:val="en-US"/>
              </w:rPr>
              <w:t>Polygonum arenarium Waldst. et Kit.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Гречишка песчаный.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Calligonum aphyllum (Pall.) Gurke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Джузгун безлистный.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Plumbaginaceae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Свинчатковые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Goniolimon tataricum (L.) Boiss.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Гониолимон татарский.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Limonium caspicum (Willd.) Gams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Кермек каспийский.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C46">
              <w:rPr>
                <w:rFonts w:ascii="Times New Roman" w:hAnsi="Times New Roman"/>
                <w:sz w:val="24"/>
                <w:szCs w:val="24"/>
                <w:lang w:val="en-US"/>
              </w:rPr>
              <w:t>Limonium mejeri (Boiss.) O. Kuntze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Кермек Мейера.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Psylliostachys spicata (Willd.) Nevski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Псиллиостахис колосистый.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Tamaricaceae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Тамарисковые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lastRenderedPageBreak/>
              <w:t>Tamarix laxa Willd.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Гребенщик рыхлый.  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Tamarix mejeri Boiss.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Гребенщик Мейера.    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Tamarix ramosissima Ledeb.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Гребенщик многоветвистый.    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Frankeniaceae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Франкениевые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Frankenia hirsuta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Франкения жестковолосистая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Frankenia pulverulenta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Франкения порошистая.    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Brassicaceae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Крестоцветные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Cardaria draba (L.) Desv.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Кардария крупка. 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C46">
              <w:rPr>
                <w:rFonts w:ascii="Times New Roman" w:hAnsi="Times New Roman"/>
                <w:sz w:val="24"/>
                <w:szCs w:val="24"/>
                <w:lang w:val="en-US"/>
              </w:rPr>
              <w:t>Lepidium crassifolium W. et K.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Кресс толстолистный.  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Lepidium latifolium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Кресс широколистный.  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Lepidium perfoliatum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Кресс пронзенный.  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Lepidium ruderale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Кресс сорный.  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Thlaspi perfoliatim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Ярутка пронзенная.  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C46">
              <w:rPr>
                <w:rFonts w:ascii="Times New Roman" w:hAnsi="Times New Roman"/>
                <w:sz w:val="24"/>
                <w:szCs w:val="24"/>
                <w:lang w:val="en-US"/>
              </w:rPr>
              <w:t>Capsella bursa pastoris (L.) Medic.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Пастушья сумка обыкн.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Sisymbrium altissimum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Гулявник высокий.  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Sisymbrium loeselii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Гулявник Лёзелиев. 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C46">
              <w:rPr>
                <w:rFonts w:ascii="Times New Roman" w:hAnsi="Times New Roman"/>
                <w:sz w:val="24"/>
                <w:szCs w:val="24"/>
                <w:lang w:val="en-US"/>
              </w:rPr>
              <w:t>Descurainia sophia (L.) Webb et Prantl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Дескурайния Софии. 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C46">
              <w:rPr>
                <w:rFonts w:ascii="Times New Roman" w:hAnsi="Times New Roman"/>
                <w:sz w:val="24"/>
                <w:szCs w:val="24"/>
                <w:lang w:val="en-US"/>
              </w:rPr>
              <w:t>Torularia contortuplicata (Steph.) O. E. Schulz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Четочник скрученный.  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C46">
              <w:rPr>
                <w:rFonts w:ascii="Times New Roman" w:hAnsi="Times New Roman"/>
                <w:sz w:val="24"/>
                <w:szCs w:val="24"/>
                <w:lang w:val="en-US"/>
              </w:rPr>
              <w:t>Arabidopsis pumila (Steph.) N. Busch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Резушка низкая.  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Cakile euxina Pobed.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Морская горчица черномор.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Turritis glabra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Вяжечка голая.  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Rorripa palustris (L.) Bess.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Жеруха болотная.  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Alyssum desertorum Stapf.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Бурачек пустынный.  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Meniocus linifolius (Steph.) DC.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Плоскоплодник линейнолист.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Berteroa incana (L.) DC.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Икотник серый.  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C46">
              <w:rPr>
                <w:rFonts w:ascii="Times New Roman" w:hAnsi="Times New Roman"/>
                <w:sz w:val="24"/>
                <w:szCs w:val="24"/>
                <w:lang w:val="en-US"/>
              </w:rPr>
              <w:t>Euclidum syriacum (L.) R. Br.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Крепкоплодник сирийский.  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Syrenia siliculosa (Bieb.) Andrz.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Сирения стручочковая.  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Malvaceae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Мальвовые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Malva neglecta Wallr.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Просвирник пренебреженный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Althaea officinalis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Алтей лекарственный.    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Euphorbiaceae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Молочайные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Еuphorbia seguieriana Neck.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Молочай Сегиеров.   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Haloragaceae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Урутевые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Myriophyllum verticilatum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Уруть мутовчатая.    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Rosaceae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Розоцветные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Potentilla reptans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Лапчатка ползучая.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Lythraceae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Дербенниковые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Lythrum salicaria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Дербенник иволистный.    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Fabaceae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Бобовые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Medicago coerulea Less.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Люцерна голубая.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Medicago minima Grufb.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Люцерна мелкая.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Mellilotus albus Desr.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Донник белый.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Trifolium repens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Клевер ползучий.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Glycyrrhiza glabra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Солодка голая.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Alhagi pseudoalhagi (Bieb.) Desv.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Верблюжьяя колючка обыкн.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Geraniacae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Гераневые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C46">
              <w:rPr>
                <w:rFonts w:ascii="Times New Roman" w:hAnsi="Times New Roman"/>
                <w:sz w:val="24"/>
                <w:szCs w:val="24"/>
                <w:lang w:val="en-US"/>
              </w:rPr>
              <w:t>Erodium ciconium (L.) L`Her.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Журавельник аистовый.  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C46">
              <w:rPr>
                <w:rFonts w:ascii="Times New Roman" w:hAnsi="Times New Roman"/>
                <w:sz w:val="24"/>
                <w:szCs w:val="24"/>
                <w:lang w:val="en-US"/>
              </w:rPr>
              <w:t>Erodium hoefftianum C. A. Mey.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Журавельник Гефта.   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Nitrariaceae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Селитрянковые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Nitraria schoberi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Селитрянка Шобера.   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Elaeagnaceae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Лоховые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Elaeagnus angustifolia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Лох узколистный.    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Apiaceae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Зонтичные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Eryngium campestre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Синеголовник полевой.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lastRenderedPageBreak/>
              <w:t>Daucus carota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Морковь дикая.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Falcaria vulgaris Bernh.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Резак обыкновенный.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Menyanthaceae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Вахтовые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3524BA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C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Nymphoides peltata (S. G. Gmel.) </w:t>
            </w:r>
            <w:r w:rsidRPr="003524BA">
              <w:rPr>
                <w:rFonts w:ascii="Times New Roman" w:hAnsi="Times New Roman"/>
                <w:sz w:val="24"/>
                <w:szCs w:val="24"/>
                <w:lang w:val="en-US"/>
              </w:rPr>
              <w:t>Kuntze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Болотноцветник щитолистный.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Asteraceae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Сложноцветные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C46">
              <w:rPr>
                <w:rFonts w:ascii="Times New Roman" w:hAnsi="Times New Roman"/>
                <w:sz w:val="24"/>
                <w:szCs w:val="24"/>
                <w:lang w:val="en-US"/>
              </w:rPr>
              <w:t>Galatella villosa (L.) Reichenb. f.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Солонечник мохнатый.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Erigeron canadensis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Мелколепестник канадский.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Helichrysum arenarium (L.) Moench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Бессмертник песчаный.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Inula aspera Poir.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Девясил шероховатый.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C46">
              <w:rPr>
                <w:rFonts w:ascii="Times New Roman" w:hAnsi="Times New Roman"/>
                <w:sz w:val="24"/>
                <w:szCs w:val="24"/>
                <w:lang w:val="en-US"/>
              </w:rPr>
              <w:t>Inula caspica F. K. Blum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Девясил каспийский.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Inula helenium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Девясил высокий.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Achillea biebersteinii Afan.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Тысячелистник Биберштейна.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Artemisia abrotanum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Полынь abrotanum L.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Artemisia absinthium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Полынь горькая.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C46">
              <w:rPr>
                <w:rFonts w:ascii="Times New Roman" w:hAnsi="Times New Roman"/>
                <w:sz w:val="24"/>
                <w:szCs w:val="24"/>
                <w:lang w:val="en-US"/>
              </w:rPr>
              <w:t>Artemisia lercheana Web. ex Stechm.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Полынь Лерха.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C46">
              <w:rPr>
                <w:rFonts w:ascii="Times New Roman" w:hAnsi="Times New Roman"/>
                <w:sz w:val="24"/>
                <w:szCs w:val="24"/>
                <w:lang w:val="en-US"/>
              </w:rPr>
              <w:t>Artemisia scoparia Waldst. et Kit.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Полынь метельчатая.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Artemisia taurica Willd.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Полынь таврическая.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Artemisia tschernieviana Bess.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Полынь Черняева.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Senecio noёanus Rupr.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Крестовник Ноя.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Xeranthemum annuum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Сухоцвет однолетний.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Onopordum acanthum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Татарник колючий.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C46">
              <w:rPr>
                <w:rFonts w:ascii="Times New Roman" w:hAnsi="Times New Roman"/>
                <w:sz w:val="24"/>
                <w:szCs w:val="24"/>
                <w:lang w:val="en-US"/>
              </w:rPr>
              <w:t>Centaurea arenaria Bieb. ex Willd.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Василек песчаный. 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Centaurea diffusa Lam.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Василек раскидистый.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Centaurea salstitialis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Василек солнечный.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Sonchus arvensis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Осот полевой.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Apocynaceae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Кутровые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Trachomitum sarmatiense Woodson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Кендырь сарматский.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Asclepiadaceae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Ластовневые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Cynanchum acutum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Цинанхум острый.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Convolvulaceae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Вьюнковые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Convolvulus arvensis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Вьюнок полевой.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Boraginaceae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Бурачниковые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Argusia sibirica (L.) Dandy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Аргузия сибирская.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Plantaginaceae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Подорожниковые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Plantago salsa Pall.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Подорожник солянковый.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Lentibulariaceae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Пузырчатковые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Urticilaria vulgaris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Пузырчатка обыкновенная.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Lamiaceae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Губоцветные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Teucrium polium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Дубровник белый.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Phlomis pungens Willd.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Зопник колючий.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Typhaceae 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Рогозовые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Typha аngustifolia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Рогоз узколистный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Тypha laxmannii Lepech.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Рогоз Лаксмана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Тypha minima Funсk.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Рогоз маленький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Sparganiaceae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Ежеголовниковые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Sparganium emersum Rehm.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Ежеголовник всплывающий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Sparganium erectum L. 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Ежеголовник прямой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Potamogetonaceae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Рдестовые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Potamogeton lucens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Рдест блестящий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Potamogeton natans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Рдест плавающий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Potamogeton pectinatus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Рдест гребенчатый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Potamogeton perfoliatus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Рдест стеблеобъемлющий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Potamogeton praelongus Wulf.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Рдест длиннейший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Ruppiaceae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Руппиевые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Ruppia cirrhosa (Petagna) Grande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Руппия усиконосная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Ruppia brachypus J. Gay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Руппия коротконожковая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Zannichelliaceae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Занникеллиевые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C46">
              <w:rPr>
                <w:rFonts w:ascii="Times New Roman" w:hAnsi="Times New Roman"/>
                <w:sz w:val="24"/>
                <w:szCs w:val="24"/>
                <w:lang w:val="en-US"/>
              </w:rPr>
              <w:t>Zannichellia major Boenn. ex Reichenb.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Занникеллия большая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Zannichellia рalustris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Занникеллия болотная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Zosteraceae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Взморниковые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Zostera marina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Взморник морской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Najadaceae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Наядовые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Najas marina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Наяда морская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C46">
              <w:rPr>
                <w:rFonts w:ascii="Times New Roman" w:hAnsi="Times New Roman"/>
                <w:sz w:val="24"/>
                <w:szCs w:val="24"/>
                <w:lang w:val="en-US"/>
              </w:rPr>
              <w:t>Caulinia minor (All.) Coss. et Germ.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Каулиния малая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Alismaceae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Частуховые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Alisma gramineum Lej.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Частуха злаковидная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Alisma рlantago-aquatica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Частуха обыкновенная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Alisma lanceolatum With.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Частуха ланцетная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Sagittaria sagittifolia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Стрелолист обыкновенный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Butomaceae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Сусаковые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Butomis umbellatus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Сусак зонтичный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Hydrocharitaceae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Водокрасовые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Hydrocharis morsus-ranae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Водокрас обыкновенный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Elodea canadensis Michx.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Элодея канадская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Vallisneria spiralis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Валлиснерия cпиральная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Poaceae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Злаковые 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Setaria viridis (L.) Beauv.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Щетинник зеленый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Crypsis schoenoides (L.) Lam.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Скрытница камышевидная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Calamagrostis arundinacea (L.) Roth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Вейник тросниковидный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Cynodon dactylon (L.) Pers.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Свинорой пальчатый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C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Phragmites </w:t>
            </w:r>
            <w:r w:rsidRPr="00EF4C46">
              <w:rPr>
                <w:rFonts w:ascii="Times New Roman" w:hAnsi="Times New Roman"/>
                <w:sz w:val="24"/>
                <w:szCs w:val="24"/>
              </w:rPr>
              <w:t>а</w:t>
            </w:r>
            <w:r w:rsidRPr="00EF4C46">
              <w:rPr>
                <w:rFonts w:ascii="Times New Roman" w:hAnsi="Times New Roman"/>
                <w:sz w:val="24"/>
                <w:szCs w:val="24"/>
                <w:lang w:val="en-US"/>
              </w:rPr>
              <w:t>ustralis (Cav.) Trin. ex Steud.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Тростник южный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lastRenderedPageBreak/>
              <w:t>Aeluropus littoralis (Gouan) Parl.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Прибрежница растопыренная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C46">
              <w:rPr>
                <w:rFonts w:ascii="Times New Roman" w:hAnsi="Times New Roman"/>
                <w:sz w:val="24"/>
                <w:szCs w:val="24"/>
                <w:lang w:val="en-US"/>
              </w:rPr>
              <w:t>Aeluropus pungens (Bieb.) C. Koch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Прибрежница обыкновенная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Puccinellia dolicholepis V. Krecz.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Бескильница длинночешуйчатая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Puccinellia bulbosa (Grossh.) Grossh.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Бескильница луковичная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Puccinellia distans (Jacq.) Parl.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Бескильница расставленная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Puccinellia gigantea (Grossh.) Grossh.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Бескильница гигантская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Anizantha sterilis (L.) Nevski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Неравноцветник стерильный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Anizantha tectorum (L.) Nevski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Неравноцветник кровельный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Hordeum marinum Huds.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Ячмень приморский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 xml:space="preserve">Cyperaceae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Осоковые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Сyperus glaber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Сыть гладкая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Сyperus glomeratus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Сыть скученная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Cyperus longus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Сыть длинная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Schoenoplectus lacustris (L.) Palla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Шеноплектус  oзерный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Schoenoplectus litoralis (Schrad.) Palla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Шеноплектус приморский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Bolboschoenus  maritimus (L.) Palla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Клубнекамыш  морской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Lemnaceae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Рясковые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Lemna gibba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Ряска горбатая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Lemna minor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Ряска малая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Juncaceae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Ситниковые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Juncus inflexus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Ситник склоняющийся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Juncus maritimus Lam.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Ситник морской</w:t>
            </w:r>
          </w:p>
        </w:tc>
      </w:tr>
      <w:tr w:rsidR="00EF4C46" w:rsidRPr="00EF4C46" w:rsidTr="00EF4C46">
        <w:trPr>
          <w:trHeight w:val="315"/>
        </w:trPr>
        <w:tc>
          <w:tcPr>
            <w:tcW w:w="5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C46">
              <w:rPr>
                <w:rFonts w:ascii="Times New Roman" w:hAnsi="Times New Roman"/>
                <w:sz w:val="24"/>
                <w:szCs w:val="24"/>
                <w:lang w:val="en-US"/>
              </w:rPr>
              <w:t>Juncus littoralis C. A. Mey.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352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6">
              <w:rPr>
                <w:rFonts w:ascii="Times New Roman" w:hAnsi="Times New Roman"/>
                <w:sz w:val="24"/>
                <w:szCs w:val="24"/>
              </w:rPr>
              <w:t>Ситник прибрежный</w:t>
            </w:r>
          </w:p>
        </w:tc>
      </w:tr>
      <w:tr w:rsidR="00EF4C46" w:rsidRPr="00EF4C46" w:rsidTr="00EF4C46">
        <w:trPr>
          <w:trHeight w:val="85"/>
        </w:trPr>
        <w:tc>
          <w:tcPr>
            <w:tcW w:w="5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EF4C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F4C46" w:rsidRPr="00EF4C46" w:rsidRDefault="00EF4C46" w:rsidP="00EF4C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C46" w:rsidRPr="00EF4C46" w:rsidRDefault="00EF4C46" w:rsidP="006C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4C46" w:rsidRDefault="00EF4C46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F4C46" w:rsidRDefault="00EF4C46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F4C46" w:rsidRDefault="00EF4C46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F4C46" w:rsidRDefault="00EF4C46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F4C46" w:rsidRDefault="00EF4C46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F4C46" w:rsidRDefault="00EF4C46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F4C46" w:rsidRDefault="00EF4C46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F4C46" w:rsidRDefault="00EF4C46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F4C46" w:rsidRDefault="00EF4C46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F4C46" w:rsidRDefault="00EF4C46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F4C46" w:rsidRDefault="00EF4C46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F4C46" w:rsidRDefault="00EF4C46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24BA" w:rsidRDefault="003524BA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24BA" w:rsidRDefault="003524BA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24BA" w:rsidRDefault="003524BA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24BA" w:rsidRDefault="003524BA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24BA" w:rsidRDefault="003524BA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24BA" w:rsidRDefault="003524BA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24BA" w:rsidRDefault="003524BA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24BA" w:rsidRDefault="003524BA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24BA" w:rsidRDefault="003524BA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24BA" w:rsidRDefault="003524BA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24BA" w:rsidRDefault="003524BA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24BA" w:rsidRDefault="003524BA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24BA" w:rsidRDefault="003524BA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24BA" w:rsidRDefault="003524BA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24BA" w:rsidRDefault="003524BA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24BA" w:rsidRPr="00AB6F8B" w:rsidRDefault="003524BA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53"/>
        <w:tblW w:w="14786" w:type="dxa"/>
        <w:tblLayout w:type="fixed"/>
        <w:tblLook w:val="00A0" w:firstRow="1" w:lastRow="0" w:firstColumn="1" w:lastColumn="0" w:noHBand="0" w:noVBand="0"/>
      </w:tblPr>
      <w:tblGrid>
        <w:gridCol w:w="2448"/>
        <w:gridCol w:w="1800"/>
        <w:gridCol w:w="1620"/>
        <w:gridCol w:w="1440"/>
        <w:gridCol w:w="5678"/>
        <w:gridCol w:w="1800"/>
      </w:tblGrid>
      <w:tr w:rsidR="00B75A13" w:rsidRPr="00A44CD9" w:rsidTr="00A97F57">
        <w:trPr>
          <w:trHeight w:val="300"/>
        </w:trPr>
        <w:tc>
          <w:tcPr>
            <w:tcW w:w="1478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4CD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 Преобладающие типы растительных сообществ</w:t>
            </w:r>
          </w:p>
        </w:tc>
      </w:tr>
      <w:tr w:rsidR="00B75A13" w:rsidRPr="00A44CD9" w:rsidTr="00A97F57">
        <w:trPr>
          <w:trHeight w:val="90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4CD9">
              <w:rPr>
                <w:rFonts w:ascii="Times New Roman" w:hAnsi="Times New Roman"/>
                <w:sz w:val="18"/>
                <w:szCs w:val="18"/>
                <w:lang w:eastAsia="ru-RU"/>
              </w:rPr>
              <w:t>Типы растительных сообществ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4C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Источник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4CD9">
              <w:rPr>
                <w:rFonts w:ascii="Times New Roman" w:hAnsi="Times New Roman"/>
                <w:sz w:val="18"/>
                <w:szCs w:val="18"/>
                <w:lang w:eastAsia="ru-RU"/>
              </w:rPr>
              <w:t>Автор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4CD9">
              <w:rPr>
                <w:rFonts w:ascii="Times New Roman" w:hAnsi="Times New Roman"/>
                <w:sz w:val="18"/>
                <w:szCs w:val="18"/>
                <w:lang w:eastAsia="ru-RU"/>
              </w:rPr>
              <w:t>Состав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4CD9">
              <w:rPr>
                <w:rFonts w:ascii="Times New Roman" w:hAnsi="Times New Roman"/>
                <w:sz w:val="18"/>
                <w:szCs w:val="18"/>
                <w:lang w:eastAsia="ru-RU"/>
              </w:rPr>
              <w:t>п. 20 (е) Характеристика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4CD9">
              <w:rPr>
                <w:rFonts w:ascii="Times New Roman" w:hAnsi="Times New Roman"/>
                <w:sz w:val="18"/>
                <w:szCs w:val="18"/>
                <w:lang w:eastAsia="ru-RU"/>
              </w:rPr>
              <w:t>Распределение ( в % от общей площади ООПТ)</w:t>
            </w:r>
          </w:p>
        </w:tc>
      </w:tr>
      <w:tr w:rsidR="00B75A13" w:rsidRPr="00A44CD9" w:rsidTr="00A97F57">
        <w:trPr>
          <w:trHeight w:val="121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4CD9">
              <w:rPr>
                <w:rFonts w:ascii="Times New Roman" w:hAnsi="Times New Roman"/>
                <w:sz w:val="18"/>
                <w:szCs w:val="18"/>
                <w:lang w:eastAsia="ru-RU"/>
              </w:rPr>
              <w:t>Подводные и надводные "луга" Кизлярского залива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4C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Карта растительности Дагестанской АССР, Заповедника "Дагестанский"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4CD9">
              <w:rPr>
                <w:rFonts w:ascii="Times New Roman" w:hAnsi="Times New Roman"/>
                <w:sz w:val="18"/>
                <w:szCs w:val="18"/>
                <w:lang w:eastAsia="ru-RU"/>
              </w:rPr>
              <w:t>(Чиликина, Шифферс, 1962; Вронский, Амирханов, 1990).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4C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4CD9">
              <w:rPr>
                <w:rFonts w:ascii="Times New Roman" w:hAnsi="Times New Roman"/>
                <w:sz w:val="18"/>
                <w:szCs w:val="18"/>
                <w:lang w:eastAsia="ru-RU"/>
              </w:rPr>
              <w:t>Проективное покрытие подводных лугов достигает 80-100%. Здесь доминирует рдест гребенчатый, на более глубоких местах распространены рдест курчавый, урути колосистая и мутовчатая, роголистник погруженный. В протоках растут валлиснерия спиральная, роголистник погруженный, уруть мутовчатая. В тихих заводях встречаются сальвиния плавающая, рдест плавающий, ряска малая.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4CD9">
              <w:rPr>
                <w:rFonts w:ascii="Times New Roman" w:hAnsi="Times New Roman"/>
                <w:sz w:val="18"/>
                <w:szCs w:val="18"/>
                <w:lang w:eastAsia="ru-RU"/>
              </w:rPr>
              <w:t>От 5 до 10 %</w:t>
            </w:r>
          </w:p>
        </w:tc>
      </w:tr>
      <w:tr w:rsidR="00B75A13" w:rsidRPr="00A44CD9" w:rsidTr="00A97F57">
        <w:trPr>
          <w:trHeight w:val="121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4CD9">
              <w:rPr>
                <w:rFonts w:ascii="Times New Roman" w:hAnsi="Times New Roman"/>
                <w:sz w:val="18"/>
                <w:szCs w:val="18"/>
                <w:lang w:eastAsia="ru-RU"/>
              </w:rPr>
              <w:t>Тростниковые плавни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4C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4C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4CD9">
              <w:rPr>
                <w:rFonts w:ascii="Times New Roman" w:hAnsi="Times New Roman"/>
                <w:sz w:val="18"/>
                <w:szCs w:val="18"/>
                <w:lang w:eastAsia="ru-RU"/>
              </w:rPr>
              <w:t>Тростник обыкновенный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4CD9">
              <w:rPr>
                <w:rFonts w:ascii="Times New Roman" w:hAnsi="Times New Roman"/>
                <w:sz w:val="18"/>
                <w:szCs w:val="18"/>
                <w:lang w:eastAsia="ru-RU"/>
              </w:rPr>
              <w:t>Плавни представляют собой первичные простые фитоценозы в виде зарослей тростника. По окраинам и частично под пологом тростника произрастает рогозы Лакомана, маленький, сусак зонтичный, частуха подорожниковая, клубнекамыш морской. Высота тростника в плавнях 3-5 м. Пла</w:t>
            </w:r>
            <w:r w:rsidR="00AB6F8B">
              <w:rPr>
                <w:rFonts w:ascii="Times New Roman" w:hAnsi="Times New Roman"/>
                <w:sz w:val="18"/>
                <w:szCs w:val="18"/>
                <w:lang w:eastAsia="ru-RU"/>
              </w:rPr>
              <w:t>вни ежегодно на 2-4 месяца зали</w:t>
            </w:r>
            <w:r w:rsidRPr="00A44CD9">
              <w:rPr>
                <w:rFonts w:ascii="Times New Roman" w:hAnsi="Times New Roman"/>
                <w:sz w:val="18"/>
                <w:szCs w:val="18"/>
                <w:lang w:eastAsia="ru-RU"/>
              </w:rPr>
              <w:t>ваются водой, а в самых низких местах стоят под водой круглый год. Со стороны суши плавни окаймлены менее продолжительно заливаемыми (не более чем на 2 месяца) и менее глубоко стоящими в воде тростниковыми заро</w:t>
            </w:r>
            <w:r w:rsidR="00AB6F8B">
              <w:rPr>
                <w:rFonts w:ascii="Times New Roman" w:hAnsi="Times New Roman"/>
                <w:sz w:val="18"/>
                <w:szCs w:val="18"/>
                <w:lang w:eastAsia="ru-RU"/>
              </w:rPr>
              <w:t>слями, которые относят к болоти</w:t>
            </w:r>
            <w:r w:rsidRPr="00A44C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стым лугам. Высота тростника достигает здесь в среднем 1,5–2 м.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4CD9">
              <w:rPr>
                <w:rFonts w:ascii="Times New Roman" w:hAnsi="Times New Roman"/>
                <w:sz w:val="18"/>
                <w:szCs w:val="18"/>
                <w:lang w:eastAsia="ru-RU"/>
              </w:rPr>
              <w:t>До 50 %</w:t>
            </w:r>
          </w:p>
        </w:tc>
      </w:tr>
      <w:tr w:rsidR="00B75A13" w:rsidRPr="00A44CD9" w:rsidTr="00A97F57">
        <w:trPr>
          <w:trHeight w:val="121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4CD9">
              <w:rPr>
                <w:rFonts w:ascii="Times New Roman" w:hAnsi="Times New Roman"/>
                <w:sz w:val="18"/>
                <w:szCs w:val="18"/>
                <w:lang w:eastAsia="ru-RU"/>
              </w:rPr>
              <w:t>Приплавневые луга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4C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4C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4C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4CD9">
              <w:rPr>
                <w:rFonts w:ascii="Times New Roman" w:hAnsi="Times New Roman"/>
                <w:sz w:val="18"/>
                <w:szCs w:val="18"/>
                <w:lang w:eastAsia="ru-RU"/>
              </w:rPr>
              <w:t>Болотистые луга ближе к суше сменяются приплавневыми лугами, в травостое которых все еще заметную роль играет тростник, но господствуют менее влаголюбивые злаки: вейник наземный, пырей ползучий, лисохвост вздутый, овсяница восточная. Довольно часто встречаются мятлик обыкновенный, многобородник, костер растопыренный. Из осоковых преобладают некоторые виды камыша, болотница болотная, осока черноколосая. Из разнотравья характерны поручей</w:t>
            </w:r>
            <w:r w:rsidR="00AB6F8B">
              <w:rPr>
                <w:rFonts w:ascii="Times New Roman" w:hAnsi="Times New Roman"/>
                <w:sz w:val="18"/>
                <w:szCs w:val="18"/>
                <w:lang w:eastAsia="ru-RU"/>
              </w:rPr>
              <w:t>ник сизаровидный, алтей лекарст</w:t>
            </w:r>
            <w:r w:rsidRPr="00A44CD9">
              <w:rPr>
                <w:rFonts w:ascii="Times New Roman" w:hAnsi="Times New Roman"/>
                <w:sz w:val="18"/>
                <w:szCs w:val="18"/>
                <w:lang w:eastAsia="ru-RU"/>
              </w:rPr>
              <w:t>венный, кендырь сарматский, чистец болотный, подмаренник болотный, девясил бри-танский, солодка голая.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4CD9">
              <w:rPr>
                <w:rFonts w:ascii="Times New Roman" w:hAnsi="Times New Roman"/>
                <w:sz w:val="18"/>
                <w:szCs w:val="18"/>
                <w:lang w:eastAsia="ru-RU"/>
              </w:rPr>
              <w:t>От 5 до 10 %</w:t>
            </w:r>
          </w:p>
        </w:tc>
      </w:tr>
      <w:tr w:rsidR="00B75A13" w:rsidRPr="00A44CD9" w:rsidTr="00A97F57">
        <w:trPr>
          <w:trHeight w:val="121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4CD9">
              <w:rPr>
                <w:rFonts w:ascii="Times New Roman" w:hAnsi="Times New Roman"/>
                <w:sz w:val="18"/>
                <w:szCs w:val="18"/>
                <w:lang w:eastAsia="ru-RU"/>
              </w:rPr>
              <w:t>Песчаные степи Сарыкумских барханов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4C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4C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4C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4C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Растительность песчаных степей Сарыкумского участка представлена сообществами типичных псаммофитов и в меньшей степени выражены сообщества степей. На вершине бархана пески почти все время находятся в движении, вследствие чего вершина горы лишена растительности. В верхних частях склонов первыми на подвижных песках поселяются песчаные пионеры, такие как колосняк гигантский, полынь песчаная, джузгун безлистный, вайда песчаная. К ним присоединяются полусорные однолетники: кумарчик песчаный, верблюдка восточная, осока колхидская. Изредка встречается среднеазиатский псаммофит – кустарник – эремоспартон безлистный. </w:t>
            </w:r>
            <w:r w:rsidRPr="00A44CD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В нижних частях склонов фон составляет полынь песчаная, появляются такие псаммофиты, как сирения сидячецветная, кохия шерстистоцветковая, крестовник Якова, наголоватка предкавказская, изредка эндемичный василек Майорова и астрагалы каракугинский, Лемана. По менее плотным пескам преобладают пырей сибирский, к нему примешиваются рожь дикая, костер кровельный, костер японский, мятлик луковичный, ячмень заячий, молочай Сегиеров, дубровник восточный, единственный представитель вечнозеленых растений – хвойник двухколосковый. Редко встречаются ковыль Иоанна, тонконог стройный, полынь крымская, полынь метельчатая. Вдоль железной дороги примешиваются бодяг полевой, горчак ползучий, ширица белая, дурнишник игольчатый, дурман обыкновенный, льнянка обыкновенная.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4CD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Mенее 1%</w:t>
            </w:r>
          </w:p>
        </w:tc>
      </w:tr>
      <w:tr w:rsidR="00B75A13" w:rsidRPr="00A44CD9" w:rsidTr="00A97F57">
        <w:trPr>
          <w:trHeight w:val="121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4CD9">
              <w:rPr>
                <w:rFonts w:ascii="Times New Roman" w:hAnsi="Times New Roman"/>
                <w:sz w:val="18"/>
                <w:szCs w:val="18"/>
                <w:lang w:eastAsia="ru-RU"/>
              </w:rPr>
              <w:t>Древесно-кустарниковые насаждения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4C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4C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4C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4C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Из кустарников на песках произрастают гребенщик многоветвистый, джузгун безлистный. У подножия песчаной горы встречаются заросли кустарников и деревьев: тополей черного и итальянского, лоха узколистного, акации белой. Из культурных древесно-кустарниковых пород здесь можно встретить гледичию обыкновенную, клен американский, тутовник, абрикос, аморфу кустарниковую. Наличие такой влаголюбивой растительности объясняется свойством песчаной горы накапливать влагу, которая просачивается у подножья, образуя местами родники и даже небольшие заболоченные участки.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4CD9">
              <w:rPr>
                <w:rFonts w:ascii="Times New Roman" w:hAnsi="Times New Roman"/>
                <w:sz w:val="18"/>
                <w:szCs w:val="18"/>
                <w:lang w:eastAsia="ru-RU"/>
              </w:rPr>
              <w:t>Mенее 1%</w:t>
            </w:r>
          </w:p>
        </w:tc>
      </w:tr>
    </w:tbl>
    <w:p w:rsidR="00B75A13" w:rsidRPr="00A44CD9" w:rsidRDefault="00B75A13" w:rsidP="006C41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5A13" w:rsidRPr="00A44CD9" w:rsidRDefault="00B75A13" w:rsidP="006C4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CD9">
        <w:rPr>
          <w:rFonts w:ascii="Times New Roman" w:hAnsi="Times New Roman"/>
          <w:sz w:val="28"/>
          <w:szCs w:val="28"/>
          <w:lang w:eastAsia="ru-RU"/>
        </w:rPr>
        <w:br w:type="page"/>
      </w:r>
      <w:r w:rsidRPr="00A44CD9">
        <w:rPr>
          <w:rFonts w:ascii="Times New Roman" w:hAnsi="Times New Roman"/>
          <w:sz w:val="28"/>
          <w:szCs w:val="28"/>
          <w:lang w:eastAsia="ru-RU"/>
        </w:rPr>
        <w:lastRenderedPageBreak/>
        <w:t>Площадь ООПТ, занятой растительным покровом (га) : 9576</w:t>
      </w:r>
    </w:p>
    <w:p w:rsidR="00B75A13" w:rsidRDefault="00B75A13" w:rsidP="006C4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CD9">
        <w:rPr>
          <w:rFonts w:ascii="Times New Roman" w:hAnsi="Times New Roman"/>
          <w:sz w:val="28"/>
          <w:szCs w:val="28"/>
          <w:lang w:eastAsia="ru-RU"/>
        </w:rPr>
        <w:t>Площадь ООПТ, лишенная растительности (га): 9300</w:t>
      </w:r>
    </w:p>
    <w:p w:rsidR="00584B27" w:rsidRPr="00A44CD9" w:rsidRDefault="00584B27" w:rsidP="006C4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5A13" w:rsidRPr="00AB6F8B" w:rsidRDefault="00B75A13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6F8B">
        <w:rPr>
          <w:rFonts w:ascii="Times New Roman" w:hAnsi="Times New Roman"/>
          <w:b/>
          <w:sz w:val="28"/>
          <w:szCs w:val="28"/>
        </w:rPr>
        <w:t>ж) краткие сведения о лесном фонде</w:t>
      </w:r>
    </w:p>
    <w:p w:rsidR="00B75A13" w:rsidRDefault="00AB6F8B" w:rsidP="006C4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</w:t>
      </w:r>
      <w:r w:rsidR="00B75A13" w:rsidRPr="00A44CD9">
        <w:rPr>
          <w:rFonts w:ascii="Times New Roman" w:hAnsi="Times New Roman"/>
          <w:sz w:val="26"/>
          <w:szCs w:val="26"/>
        </w:rPr>
        <w:t>есного фонда нет</w:t>
      </w:r>
    </w:p>
    <w:p w:rsidR="00584B27" w:rsidRPr="00A44CD9" w:rsidRDefault="00584B27" w:rsidP="006C4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75A13" w:rsidRPr="00AB6F8B" w:rsidRDefault="00B75A13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6F8B">
        <w:rPr>
          <w:rFonts w:ascii="Times New Roman" w:hAnsi="Times New Roman"/>
          <w:b/>
          <w:sz w:val="28"/>
          <w:szCs w:val="28"/>
        </w:rPr>
        <w:t>з) краткие сведения о животном мире</w:t>
      </w:r>
    </w:p>
    <w:p w:rsidR="00B75A13" w:rsidRPr="00AB6F8B" w:rsidRDefault="00B75A13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8907" w:type="dxa"/>
        <w:tblInd w:w="2683" w:type="dxa"/>
        <w:tblLook w:val="00A0" w:firstRow="1" w:lastRow="0" w:firstColumn="1" w:lastColumn="0" w:noHBand="0" w:noVBand="0"/>
      </w:tblPr>
      <w:tblGrid>
        <w:gridCol w:w="3969"/>
        <w:gridCol w:w="4938"/>
      </w:tblGrid>
      <w:tr w:rsidR="00AB6F8B" w:rsidRPr="004A0D58" w:rsidTr="00AB6F8B">
        <w:trPr>
          <w:trHeight w:val="480"/>
        </w:trPr>
        <w:tc>
          <w:tcPr>
            <w:tcW w:w="89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F8B" w:rsidRPr="004A0D58" w:rsidRDefault="00AB6F8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584B27">
              <w:rPr>
                <w:rFonts w:ascii="Times New Roman" w:hAnsi="Times New Roman"/>
                <w:sz w:val="24"/>
                <w:szCs w:val="24"/>
                <w:lang w:eastAsia="ru-RU"/>
              </w:rPr>
              <w:t>Выявленные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иды фауны</w:t>
            </w:r>
          </w:p>
        </w:tc>
      </w:tr>
      <w:tr w:rsidR="004A0D58" w:rsidRPr="004A0D58" w:rsidTr="004A0D58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D58" w:rsidRPr="004A0D58" w:rsidRDefault="00AB6F8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Латинское название вида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D58" w:rsidRPr="004A0D58" w:rsidRDefault="00AB6F8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Русское название вида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Сaspiomyzon wagneri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(Kessler,1870)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Каспийская минога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Alosa braschnikowii agrachanica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(Michailowskaja,1941)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Аграханская сельдь 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Alosa braschnikowii braschnikowii (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Borodin,`</w:t>
            </w: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904)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Долгинская сельдь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Alosa kessleri volgensis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(Berg, 1913)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Волжская сельдь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Alosa caspia caspia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(Eichwald, 1838)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Северокаспийский пузанок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Alosa kessleri kessleri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(Grimm, 1977)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Черноспинка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Alosa saposhnikovi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(Grimm, 1887)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Большеглазый пузанок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Clupeonella cultriventris caspia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(Svetovidov, 1941)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Каспийская тюлька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Clupeonella engrauliformis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(Borodin,1904)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Анчоусовидная тюлька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Clupeonella grimmi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(Svetovidov,1941)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Большеглазая тюлька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Salmo trutta ciscaucaicus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(Dorofeyeva,1967)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Предкавказская кумжа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Salmo trutta ezenami  (Berg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1948) 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Эйзенамская форель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Stenodus leucichthys leucichthys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(Guldenstadt, 1772)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Белорыбица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Esox lucius 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Linnaeus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Обыкновенная щука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Abramis ballerus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Синец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Abramis brama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Лещ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Abramis sapa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(Pallas, 1814)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Белоглазка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Aristichthys nobilis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(Richardson, 1846)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Пестрый толстолобик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Aspius aspius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Обыкновенный жерех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Blicca bjoerkna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Густера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Chalcalburnus chalcoides chalcoides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(Guldenstadt, 1772)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Каспийская шемая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Hypophthalmichthys molitrix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(Valenciennes, 1844)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Белый толстолобик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Pelecus cultratus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Чехонь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Rutilus rutilus caspicus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(Jakowlew, 1870)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Вобла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Rutilus frisii kutum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(Kamensky, 1901)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Кутум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Leuciscus cephalus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Голавль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Scardinius erythrophthalmus</w:t>
            </w:r>
          </w:p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Красноперка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Chondrostoma oxyrhynchum</w:t>
            </w:r>
          </w:p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(Kessler, 1977)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Терский подуст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Vimba vimba perca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(Pallas, 1814)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Каспийский рыбец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Barbus ciscaucasicus 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Kessler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, 1877)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Терский усач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Barbus capito capito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(Guldenstadt, 1773)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Усач-булат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Alburnus alburnus hohenackeri</w:t>
            </w:r>
          </w:p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(</w:t>
            </w: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Kessler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, 1877)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Кавказская уклейка</w:t>
            </w:r>
          </w:p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Tinca tinca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Линь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Ctenopharyngodon idella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(Valenciennes, 1844)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Белый амур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Carassius auratus gibelio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(Bloch, 1782)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Серебряный карась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Carassius carassius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Золотой карась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Cyprinus carpio 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Linnaeus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Сазан</w:t>
            </w:r>
          </w:p>
        </w:tc>
      </w:tr>
      <w:tr w:rsidR="00606B9B" w:rsidRPr="004A0D58" w:rsidTr="004A0D58">
        <w:trPr>
          <w:trHeight w:val="54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Gobio gobio lepidolaemus nation holurus (Berg, 1949)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Терский пескарь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Leucaspius delineatus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caucasicus </w:t>
            </w:r>
          </w:p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(Heckel, 1843)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Верховка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Alburnoides bipunctatus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(Bloch, 1782)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Быстрянка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Barbatula Barbatula 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L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Усатый голец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Cobitis</w:t>
            </w: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caucasica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(Berg, 1906)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Предкавказская щиповка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Cobitis taenia 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Linnaeus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Обыкновенная щиповка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Silurus glanis 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Linnaeus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Обыкновенный сом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Pungitius platygaster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(Kessler, 1859)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Малая колюшка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Syngnathus nigrolineatus caspicus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(Eichwald, 1831)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Каспийская игла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Mugil auratus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Risso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, 1810)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Сингиль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Mugil saliens 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Risso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, 1810)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Остронос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Atherina mochon pontica natio caspia (Eichwald, 1838)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Каспийская атерина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Perca fluviatilis 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Linnaeus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Речной окунь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Stizostedion lucioperca 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L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Обыкновенный судак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Stizostedion volgens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is (Gmelin, 1788)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Берш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Stizostedion marinum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(Gmelin, 1788)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Морской судак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Benthophilus baeri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Kessler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, 1877)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Пуголовка Берга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Benthophilus macrocephalus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(Pallas, 1787)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Каспийская пуголовка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Hyrcanogobius bergi 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Iejin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, 1928)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Бычок Берга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Knipowitschia caucasica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(Berg, 1916)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Бычок-бубырь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Neogobius fluviatilis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(Pallas, 1814)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Бычок-песочник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Neogobius gymnotrachelus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(Kessler, 1857)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Бычок-гонец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Neogobius melanostomus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(Pallas, 1814)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Бычок-кругляк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Proterorhinus marmoratus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(Pallas, 1814)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Бычок-цуцик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Podiceps grisegena (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Boddaert, 1783)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Серощекая поганка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Podiceps cristatus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Чомга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Podiceps nigricollis (C.L.Brehm, 1831)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Черношейная поганка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Pelecanus crispus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(Bruch, 1832)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Кудрявый пеликан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Phalacrocorax carbo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Большой баклан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Phalacrocorax pygmaeus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(Pallas, 1773)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Малый баклан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Nycticorax nycticorax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Кваква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Bubulcus ibis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Египетская цапля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Ardeola ralloides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(Scopoli, 1769)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Желтая цапля 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Egretta alba 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Большая белая цапля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Egretta garzetta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1766)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Малая белая цапля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Ardea cinerea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Серая цапля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Ardea purpurea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1766)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Рыжая цапля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Plegadis falcinellus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1766)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Каравайка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Platalea leucorodia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Колпица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Anser anser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Серый гусь 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Anser albifrons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(Scopoli, 1769)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Белолобый гусь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Cygnus olor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(Gmelin, 1789)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Лебедь - шипун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Cygnus cygnus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Лебедь-кликун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Tadorna tadorna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Пеганка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Tadorna ferruginea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(Pallas, 1764)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Огарь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Anas strepera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Серая утка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Anas platyrhynchos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Кряква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Anas crecca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Чирок-свистунок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Anas querquedula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Чирок-трескунок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Anas clypeata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Широконоска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Netta rufina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(Pallas, 1773)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Красноносый нырок 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Aythya nyroca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(Guldenstandt, 1770)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Белоглазая чернеть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Buteo buteo 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Канюк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Buteo rufinus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(Cretzschmar, 1827)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Курганник обыкновенный 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Circus pygargus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Луговой лунь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Circus cyaneus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1766)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Полевой лунь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Circus aeruginosus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Болотный лунь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Aquila rapax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(Temminsk, 1788)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Степной орел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Haliaeetus albicilla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Орлан-белохвост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Falco tinnunculus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(Fleischer, 1818)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Пустельга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Coturnix coturnix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Перепел обыкновенный 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Anthropoides virgo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Журавль-красавка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Tetrax tetrax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Стрепет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Fulica atra 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Лысуха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Burchinus oedicnemus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Авдотка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Charadrius alexandrinus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Морской зуёк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Vanellus vanellus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Чибис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Vanellus leucurus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(Lichtenstein, 1823)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Белоголовая пигалица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Recurvirostra avosetta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Шилоклювка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Himantopus himantopus 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Ходулочник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Tringa ochropus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Черныш 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Tringa  glareola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Фифи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Actitis hypoleucos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Перевозчик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Philomachus pugnax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Турухтан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Numenius phaepus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кроншнеп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Limosa limosa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Большой веретенник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Glareola pratincola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1766)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Луговая тиркушка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Glareola nordmanni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(Nordmann, 1842)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Степная тиркушка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Larus minutus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(Pallas, 1776)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Малая чайка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Larus ridibundus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1766)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Озёрная чайка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Larus cachinnans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(Pallas, 1811)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Хохотунья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Sterna hirundo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Речная крачка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Chlidonias niger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Черная крачка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Chlidonias leucopterus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(Temminck, 1815)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Белокрылая крачка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Chlidonias hybridus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(Pallas, 1811)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Белощекая крачка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Gelochelidon nilotica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(Gmelin, 1789)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Чайконосая крачка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Sterna albifrons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(Pallas, 1764)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Малая крачка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Columba livia 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(Columba livia)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Сизый голубь 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Streptopeliz turtur 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Обыкновенная горлица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Cuculus canorus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Кукушка обыкновенная 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Coracias garrulus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Сизоворонка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Alcedo atthis 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Обыкновенный зимородок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Merops superciliosus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1766)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Зеленая щурка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Upupa epops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Удод 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Riparia riparia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Береговушка 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Hirundo rustica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Касатка 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Delichon urbica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Воронок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Galerida cristata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Хохлатый жаворонок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Melanocorypha calandra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1766)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Степной жаворонок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Alauda arvensis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Полевой жаворонок 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Calandrella rufescens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(Vieillot, 1820)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Серый жаворонок 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Motacilla flava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Желтая трясогузка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Motacilla lutea (S.G.Gmelin, 1774)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Желтолобая трясогузка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Motacilla feldegg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(Michahelles, 1830)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Черноголовая трясогузка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Motacilla alba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Белая трясогузка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Lanius minor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(Gmelin, 1788)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Чернолобый сорокопут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Sturnus vulgaris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Скворец обыкновенный 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Pica pica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Сорока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Corvus monedula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Галка 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Corvus frugilegus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Грач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Corvus cornix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Серая ворона 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Cettia cetti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(Temminck, 1820)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Широкохвостая камышевка 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Acrocephalus arundinaceus</w:t>
            </w:r>
          </w:p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Дроздовидная камышевка</w:t>
            </w:r>
          </w:p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Phylloscopus collybita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(Vieillot, 1817)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Пеночка-теньковка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Sylvia curruca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Славка-завирушка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Sylvia mystacea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(Menetries, 1832)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Белоусая славка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Saxicola torquata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1766)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Черноголовый чекан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Oenanthe isabellina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(Temminck, 1829)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Каменка-плясунья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Turdus merula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Черный дрозд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Panurus biarmicus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Усатая синица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Passer domesticus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Домовый воробей 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Passer hispaniolensis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(Temminck, 1820)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Черногрудый воробей 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Emberiza citrinella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Обыкновенная овсянка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Emberiza melanocephala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(Scopoli, 1769)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Овсянка черноголовая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Emberiza calandra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Просянка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Ondatra zibethica 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1766)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Ондатра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Sumeriomys</w:t>
            </w: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socislis</w:t>
            </w: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(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Pall</w:t>
            </w: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.,1778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Общественная полевка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Apodemus agrarius  (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Pallas</w:t>
            </w: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, 1771)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Полевая мышь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Felis chaus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(Guld</w:t>
            </w: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,1776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Камышовый кот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Nyctereutes procyonoides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Gray, 1834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Енотовидная собака 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Canis aureus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Шакал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Vulpes vulpes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Лисица</w:t>
            </w:r>
          </w:p>
        </w:tc>
      </w:tr>
      <w:tr w:rsidR="00606B9B" w:rsidRPr="004A0D58" w:rsidTr="004A0D58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Sus scrofa</w:t>
            </w:r>
            <w:r w:rsidRPr="004A0D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B9B" w:rsidRPr="004A0D58" w:rsidRDefault="00606B9B" w:rsidP="0060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D58">
              <w:rPr>
                <w:rFonts w:ascii="Times New Roman" w:hAnsi="Times New Roman"/>
                <w:sz w:val="24"/>
                <w:szCs w:val="24"/>
                <w:lang w:eastAsia="ru-RU"/>
              </w:rPr>
              <w:t>Кабан</w:t>
            </w:r>
          </w:p>
        </w:tc>
      </w:tr>
    </w:tbl>
    <w:p w:rsidR="00B75A13" w:rsidRPr="00A44CD9" w:rsidRDefault="00B75A13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75A13" w:rsidRPr="00A44CD9" w:rsidRDefault="00B75A13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75A13" w:rsidRPr="00A44CD9" w:rsidRDefault="00B75A13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75A13" w:rsidRPr="00A44CD9" w:rsidRDefault="00B75A13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75A13" w:rsidRPr="004A0D58" w:rsidRDefault="00B75A13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0D58">
        <w:rPr>
          <w:rFonts w:ascii="Times New Roman" w:hAnsi="Times New Roman"/>
          <w:b/>
          <w:sz w:val="28"/>
          <w:szCs w:val="28"/>
        </w:rPr>
        <w:t>и) сведения о редких и находящихся под угрозой исчезновения объектах животного и растительного мира</w:t>
      </w:r>
    </w:p>
    <w:p w:rsidR="00E9166F" w:rsidRPr="004A0D58" w:rsidRDefault="00E9166F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166F" w:rsidRPr="004A0D58" w:rsidRDefault="00E9166F" w:rsidP="00E9166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A0D58">
        <w:rPr>
          <w:rFonts w:ascii="Times New Roman" w:hAnsi="Times New Roman"/>
          <w:bCs/>
          <w:iCs/>
          <w:sz w:val="28"/>
          <w:szCs w:val="28"/>
        </w:rPr>
        <w:lastRenderedPageBreak/>
        <w:t xml:space="preserve">Грибы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574"/>
        <w:gridCol w:w="1559"/>
        <w:gridCol w:w="1418"/>
        <w:gridCol w:w="1559"/>
        <w:gridCol w:w="1602"/>
        <w:gridCol w:w="1340"/>
      </w:tblGrid>
      <w:tr w:rsidR="00BF48C6" w:rsidRPr="00BF48C6" w:rsidTr="00BF48C6">
        <w:tc>
          <w:tcPr>
            <w:tcW w:w="519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157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Латинское название вида</w:t>
            </w:r>
          </w:p>
        </w:tc>
        <w:tc>
          <w:tcPr>
            <w:tcW w:w="1559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Русское название вида</w:t>
            </w:r>
          </w:p>
        </w:tc>
        <w:tc>
          <w:tcPr>
            <w:tcW w:w="1418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Красный список МСОП</w:t>
            </w:r>
          </w:p>
        </w:tc>
        <w:tc>
          <w:tcPr>
            <w:tcW w:w="1559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Красная книга РФ</w:t>
            </w:r>
          </w:p>
        </w:tc>
        <w:tc>
          <w:tcPr>
            <w:tcW w:w="1602" w:type="dxa"/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 xml:space="preserve">Приложение </w:t>
            </w:r>
            <w:r w:rsidR="00E9166F" w:rsidRPr="00BF48C6">
              <w:rPr>
                <w:rFonts w:ascii="Times New Roman" w:hAnsi="Times New Roman"/>
                <w:iCs/>
                <w:sz w:val="24"/>
                <w:szCs w:val="24"/>
              </w:rPr>
              <w:t>3 к Красной книге РФ</w:t>
            </w:r>
          </w:p>
        </w:tc>
        <w:tc>
          <w:tcPr>
            <w:tcW w:w="1340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Красная книга субъекта РФ</w:t>
            </w:r>
          </w:p>
        </w:tc>
      </w:tr>
      <w:tr w:rsidR="00BF48C6" w:rsidRPr="00BF48C6" w:rsidTr="00BF48C6">
        <w:tc>
          <w:tcPr>
            <w:tcW w:w="519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7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559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559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602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340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</w:tr>
    </w:tbl>
    <w:p w:rsidR="00E9166F" w:rsidRPr="008A25F0" w:rsidRDefault="00E9166F" w:rsidP="00E916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9166F" w:rsidRPr="004A0D58" w:rsidRDefault="00E9166F" w:rsidP="00E916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A0D58">
        <w:rPr>
          <w:rFonts w:ascii="Times New Roman" w:hAnsi="Times New Roman"/>
          <w:iCs/>
          <w:sz w:val="28"/>
          <w:szCs w:val="28"/>
        </w:rPr>
        <w:t xml:space="preserve">Лишайники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432"/>
        <w:gridCol w:w="1559"/>
        <w:gridCol w:w="1560"/>
        <w:gridCol w:w="1559"/>
        <w:gridCol w:w="1602"/>
        <w:gridCol w:w="1340"/>
      </w:tblGrid>
      <w:tr w:rsidR="00BF48C6" w:rsidRPr="00BF48C6" w:rsidTr="00BF48C6">
        <w:tc>
          <w:tcPr>
            <w:tcW w:w="519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1432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Латинское название вида</w:t>
            </w:r>
          </w:p>
        </w:tc>
        <w:tc>
          <w:tcPr>
            <w:tcW w:w="1559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Русское название вида</w:t>
            </w:r>
          </w:p>
        </w:tc>
        <w:tc>
          <w:tcPr>
            <w:tcW w:w="1560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Красный список МСОП</w:t>
            </w:r>
          </w:p>
        </w:tc>
        <w:tc>
          <w:tcPr>
            <w:tcW w:w="1559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Красная книга РФ</w:t>
            </w:r>
          </w:p>
        </w:tc>
        <w:tc>
          <w:tcPr>
            <w:tcW w:w="1602" w:type="dxa"/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E9166F" w:rsidRPr="00BF48C6">
              <w:rPr>
                <w:rFonts w:ascii="Times New Roman" w:hAnsi="Times New Roman"/>
                <w:iCs/>
                <w:sz w:val="24"/>
                <w:szCs w:val="24"/>
              </w:rPr>
              <w:t>риложение 3 к Красной книге РФ</w:t>
            </w:r>
          </w:p>
        </w:tc>
        <w:tc>
          <w:tcPr>
            <w:tcW w:w="1340" w:type="dxa"/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Красная к</w:t>
            </w:r>
            <w:r w:rsidR="00E9166F" w:rsidRPr="00BF48C6">
              <w:rPr>
                <w:rFonts w:ascii="Times New Roman" w:hAnsi="Times New Roman"/>
                <w:iCs/>
                <w:sz w:val="24"/>
                <w:szCs w:val="24"/>
              </w:rPr>
              <w:t>нига субъекта РФ</w:t>
            </w:r>
          </w:p>
        </w:tc>
      </w:tr>
      <w:tr w:rsidR="00BF48C6" w:rsidRPr="00BF48C6" w:rsidTr="00BF48C6">
        <w:tc>
          <w:tcPr>
            <w:tcW w:w="519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32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559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560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559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602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340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</w:tr>
    </w:tbl>
    <w:p w:rsidR="00E9166F" w:rsidRPr="008A25F0" w:rsidRDefault="00E9166F" w:rsidP="00E916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9166F" w:rsidRPr="004A0D58" w:rsidRDefault="00E9166F" w:rsidP="00E916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A0D58">
        <w:rPr>
          <w:rFonts w:ascii="Times New Roman" w:hAnsi="Times New Roman"/>
          <w:iCs/>
          <w:sz w:val="28"/>
          <w:szCs w:val="28"/>
        </w:rPr>
        <w:t>Водоросли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432"/>
        <w:gridCol w:w="1559"/>
        <w:gridCol w:w="1560"/>
        <w:gridCol w:w="1417"/>
        <w:gridCol w:w="1559"/>
        <w:gridCol w:w="1525"/>
      </w:tblGrid>
      <w:tr w:rsidR="00BF48C6" w:rsidRPr="00BF48C6" w:rsidTr="00BF48C6">
        <w:tc>
          <w:tcPr>
            <w:tcW w:w="519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1432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Латинское название вида</w:t>
            </w:r>
          </w:p>
        </w:tc>
        <w:tc>
          <w:tcPr>
            <w:tcW w:w="1559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Русское название вида</w:t>
            </w:r>
          </w:p>
        </w:tc>
        <w:tc>
          <w:tcPr>
            <w:tcW w:w="1560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Красный список МСОП</w:t>
            </w:r>
          </w:p>
        </w:tc>
        <w:tc>
          <w:tcPr>
            <w:tcW w:w="1417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Красная книга РФ</w:t>
            </w:r>
          </w:p>
        </w:tc>
        <w:tc>
          <w:tcPr>
            <w:tcW w:w="1559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Приложение 3 к Красной книге РФ</w:t>
            </w:r>
          </w:p>
        </w:tc>
        <w:tc>
          <w:tcPr>
            <w:tcW w:w="1525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Красная книга субъекта РФ</w:t>
            </w:r>
          </w:p>
        </w:tc>
      </w:tr>
      <w:tr w:rsidR="00BF48C6" w:rsidRPr="00BF48C6" w:rsidTr="00BF48C6">
        <w:tc>
          <w:tcPr>
            <w:tcW w:w="519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32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559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560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417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559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525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</w:tr>
    </w:tbl>
    <w:p w:rsidR="00E9166F" w:rsidRPr="008A25F0" w:rsidRDefault="00E9166F" w:rsidP="00E916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9166F" w:rsidRPr="004A0D58" w:rsidRDefault="00E9166F" w:rsidP="00E916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A0D58">
        <w:rPr>
          <w:rFonts w:ascii="Times New Roman" w:hAnsi="Times New Roman"/>
          <w:iCs/>
          <w:sz w:val="28"/>
          <w:szCs w:val="28"/>
        </w:rPr>
        <w:t>Мхи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574"/>
        <w:gridCol w:w="1559"/>
        <w:gridCol w:w="1418"/>
        <w:gridCol w:w="1559"/>
        <w:gridCol w:w="1602"/>
        <w:gridCol w:w="1340"/>
      </w:tblGrid>
      <w:tr w:rsidR="00BF48C6" w:rsidRPr="00BF48C6" w:rsidTr="00BF48C6">
        <w:tc>
          <w:tcPr>
            <w:tcW w:w="519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157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Латинское название вида</w:t>
            </w:r>
          </w:p>
        </w:tc>
        <w:tc>
          <w:tcPr>
            <w:tcW w:w="1559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Русское название вида</w:t>
            </w:r>
          </w:p>
        </w:tc>
        <w:tc>
          <w:tcPr>
            <w:tcW w:w="1418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Красный список МСОП</w:t>
            </w:r>
          </w:p>
        </w:tc>
        <w:tc>
          <w:tcPr>
            <w:tcW w:w="1559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Красная книга РФ</w:t>
            </w:r>
          </w:p>
        </w:tc>
        <w:tc>
          <w:tcPr>
            <w:tcW w:w="1602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Приложение 3 к Красной книге РФ</w:t>
            </w:r>
          </w:p>
        </w:tc>
        <w:tc>
          <w:tcPr>
            <w:tcW w:w="1340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Красная книга субъекта РФ</w:t>
            </w:r>
          </w:p>
        </w:tc>
      </w:tr>
      <w:tr w:rsidR="00BF48C6" w:rsidRPr="00BF48C6" w:rsidTr="00BF48C6">
        <w:tc>
          <w:tcPr>
            <w:tcW w:w="519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7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559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559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602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340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</w:tr>
    </w:tbl>
    <w:p w:rsidR="00E9166F" w:rsidRPr="008A25F0" w:rsidRDefault="00E9166F" w:rsidP="00E916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:rsidR="00E9166F" w:rsidRPr="004A0D58" w:rsidRDefault="00E9166F" w:rsidP="00E916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A0D58">
        <w:rPr>
          <w:rFonts w:ascii="Times New Roman" w:hAnsi="Times New Roman"/>
          <w:iCs/>
          <w:sz w:val="28"/>
          <w:szCs w:val="28"/>
        </w:rPr>
        <w:t>Сосудистые растения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2166"/>
        <w:gridCol w:w="1280"/>
        <w:gridCol w:w="1367"/>
        <w:gridCol w:w="1730"/>
        <w:gridCol w:w="1368"/>
      </w:tblGrid>
      <w:tr w:rsidR="00BF48C6" w:rsidRPr="00BF48C6" w:rsidTr="00BF48C6">
        <w:tc>
          <w:tcPr>
            <w:tcW w:w="53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8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Латинское название вида</w:t>
            </w:r>
          </w:p>
        </w:tc>
        <w:tc>
          <w:tcPr>
            <w:tcW w:w="2166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Русское название вида</w:t>
            </w:r>
          </w:p>
        </w:tc>
        <w:tc>
          <w:tcPr>
            <w:tcW w:w="1280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Красный список МСОП</w:t>
            </w:r>
          </w:p>
        </w:tc>
        <w:tc>
          <w:tcPr>
            <w:tcW w:w="1367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Красная книга РФ</w:t>
            </w:r>
          </w:p>
        </w:tc>
        <w:tc>
          <w:tcPr>
            <w:tcW w:w="1730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Приложение 3 к Красной книге РФ</w:t>
            </w:r>
          </w:p>
        </w:tc>
        <w:tc>
          <w:tcPr>
            <w:tcW w:w="1368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Красная книга субъекта РФ</w:t>
            </w:r>
          </w:p>
        </w:tc>
      </w:tr>
      <w:tr w:rsidR="00011FCA" w:rsidRPr="00011FCA" w:rsidTr="00BF48C6">
        <w:tc>
          <w:tcPr>
            <w:tcW w:w="534" w:type="dxa"/>
            <w:shd w:val="clear" w:color="auto" w:fill="auto"/>
          </w:tcPr>
          <w:p w:rsidR="00011FCA" w:rsidRPr="00BF48C6" w:rsidRDefault="00011FCA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11FCA" w:rsidRPr="00011FCA" w:rsidRDefault="00011FCA" w:rsidP="00011FC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11FCA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Allium grande </w:t>
            </w:r>
          </w:p>
        </w:tc>
        <w:tc>
          <w:tcPr>
            <w:tcW w:w="2166" w:type="dxa"/>
            <w:shd w:val="clear" w:color="auto" w:fill="auto"/>
          </w:tcPr>
          <w:p w:rsidR="00011FCA" w:rsidRPr="00011FCA" w:rsidRDefault="00011FCA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11FCA">
              <w:rPr>
                <w:rFonts w:ascii="Times New Roman" w:hAnsi="Times New Roman"/>
                <w:bCs/>
                <w:iCs/>
                <w:sz w:val="24"/>
                <w:szCs w:val="24"/>
              </w:rPr>
              <w:t>Лук</w:t>
            </w:r>
            <w:r w:rsidRPr="00011FCA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011FCA">
              <w:rPr>
                <w:rFonts w:ascii="Times New Roman" w:hAnsi="Times New Roman"/>
                <w:bCs/>
                <w:iCs/>
                <w:sz w:val="24"/>
                <w:szCs w:val="24"/>
              </w:rPr>
              <w:t>крупный</w:t>
            </w:r>
          </w:p>
        </w:tc>
        <w:tc>
          <w:tcPr>
            <w:tcW w:w="1280" w:type="dxa"/>
            <w:shd w:val="clear" w:color="auto" w:fill="auto"/>
          </w:tcPr>
          <w:p w:rsidR="00011FCA" w:rsidRPr="00011FCA" w:rsidRDefault="00011FCA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  <w:shd w:val="clear" w:color="auto" w:fill="auto"/>
          </w:tcPr>
          <w:p w:rsidR="00011FCA" w:rsidRPr="00011FCA" w:rsidRDefault="00132B0E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2</w:t>
            </w:r>
          </w:p>
        </w:tc>
        <w:tc>
          <w:tcPr>
            <w:tcW w:w="1730" w:type="dxa"/>
            <w:shd w:val="clear" w:color="auto" w:fill="auto"/>
          </w:tcPr>
          <w:p w:rsidR="00011FCA" w:rsidRPr="00011FCA" w:rsidRDefault="00011FCA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  <w:shd w:val="clear" w:color="auto" w:fill="auto"/>
          </w:tcPr>
          <w:p w:rsidR="00011FCA" w:rsidRPr="00011FCA" w:rsidRDefault="00011FCA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2</w:t>
            </w:r>
          </w:p>
        </w:tc>
      </w:tr>
      <w:tr w:rsidR="00BF48C6" w:rsidRPr="00BF48C6" w:rsidTr="00BF48C6">
        <w:tc>
          <w:tcPr>
            <w:tcW w:w="53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Nelumbo nusifera gaerth</w:t>
            </w:r>
          </w:p>
        </w:tc>
        <w:tc>
          <w:tcPr>
            <w:tcW w:w="2166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Лотос орехоносный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E9166F" w:rsidRPr="00BF48C6" w:rsidRDefault="00106CE3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368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BF48C6" w:rsidRPr="00BF48C6" w:rsidTr="00BF48C6">
        <w:tc>
          <w:tcPr>
            <w:tcW w:w="53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Tyopa hatens</w:t>
            </w:r>
          </w:p>
        </w:tc>
        <w:tc>
          <w:tcPr>
            <w:tcW w:w="2166" w:type="dxa"/>
            <w:shd w:val="clear" w:color="auto" w:fill="auto"/>
            <w:vAlign w:val="bottom"/>
          </w:tcPr>
          <w:p w:rsidR="00E9166F" w:rsidRPr="00BF48C6" w:rsidRDefault="005814D9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Рогульник </w:t>
            </w:r>
            <w:r w:rsidR="00E9166F" w:rsidRPr="00BF48C6">
              <w:rPr>
                <w:rFonts w:ascii="Times New Roman" w:hAnsi="Times New Roman"/>
                <w:iCs/>
                <w:sz w:val="24"/>
                <w:szCs w:val="24"/>
              </w:rPr>
              <w:t xml:space="preserve"> гирканский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368" w:type="dxa"/>
            <w:shd w:val="clear" w:color="auto" w:fill="auto"/>
          </w:tcPr>
          <w:p w:rsidR="00E9166F" w:rsidRPr="00BF48C6" w:rsidRDefault="005814D9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BF48C6" w:rsidRPr="00BF48C6" w:rsidTr="00BF48C6">
        <w:tc>
          <w:tcPr>
            <w:tcW w:w="53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Nuphar</w:t>
            </w:r>
            <w:r w:rsidRPr="00BF48C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F48C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lutea</w:t>
            </w:r>
          </w:p>
        </w:tc>
        <w:tc>
          <w:tcPr>
            <w:tcW w:w="2166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Кубышка желтая 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E9166F" w:rsidRPr="00BF48C6" w:rsidRDefault="00A6038A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BF48C6" w:rsidRPr="00BF48C6" w:rsidTr="00BF48C6">
        <w:tc>
          <w:tcPr>
            <w:tcW w:w="53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Nymphaea</w:t>
            </w:r>
            <w:r w:rsidRPr="00BF48C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F48C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alba</w:t>
            </w:r>
          </w:p>
        </w:tc>
        <w:tc>
          <w:tcPr>
            <w:tcW w:w="2166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Кувшинка белая 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E9166F" w:rsidRPr="00BF48C6" w:rsidRDefault="00A6038A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BF48C6" w:rsidRPr="00BF48C6" w:rsidTr="00BF48C6">
        <w:tc>
          <w:tcPr>
            <w:tcW w:w="53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E9166F" w:rsidRPr="00E04B73" w:rsidRDefault="00E9166F" w:rsidP="00E04B7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Cladium</w:t>
            </w: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mariscus</w:t>
            </w:r>
            <w:r w:rsidR="00E04B7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Меч-трава обыкновенная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E9166F" w:rsidRPr="00BF48C6" w:rsidRDefault="00AA3EB4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E04B73" w:rsidRPr="00BF48C6" w:rsidTr="00BF48C6">
        <w:tc>
          <w:tcPr>
            <w:tcW w:w="534" w:type="dxa"/>
            <w:shd w:val="clear" w:color="auto" w:fill="auto"/>
          </w:tcPr>
          <w:p w:rsidR="00E04B73" w:rsidRPr="00BF48C6" w:rsidRDefault="00E04B73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E04B73" w:rsidRPr="00E04B73" w:rsidRDefault="00E04B73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E04B73">
              <w:rPr>
                <w:rFonts w:ascii="Times New Roman" w:hAnsi="Times New Roman"/>
                <w:bCs/>
                <w:iCs/>
                <w:sz w:val="24"/>
                <w:szCs w:val="24"/>
              </w:rPr>
              <w:t>Nitraria schoberii</w:t>
            </w:r>
          </w:p>
        </w:tc>
        <w:tc>
          <w:tcPr>
            <w:tcW w:w="2166" w:type="dxa"/>
            <w:shd w:val="clear" w:color="auto" w:fill="auto"/>
            <w:vAlign w:val="bottom"/>
          </w:tcPr>
          <w:p w:rsidR="00E04B73" w:rsidRPr="00BF48C6" w:rsidRDefault="00E04B73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4B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Селитрянка Шобера  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04B73" w:rsidRPr="00BF48C6" w:rsidRDefault="00E04B73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E04B73" w:rsidRPr="00BF48C6" w:rsidRDefault="00A1130D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04B73" w:rsidRPr="00BF48C6" w:rsidRDefault="00E04B73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E04B73" w:rsidRPr="00E04B73" w:rsidRDefault="00E04B73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5814D9" w:rsidRPr="00BF48C6" w:rsidTr="00BF48C6">
        <w:tc>
          <w:tcPr>
            <w:tcW w:w="534" w:type="dxa"/>
            <w:shd w:val="clear" w:color="auto" w:fill="auto"/>
          </w:tcPr>
          <w:p w:rsidR="005814D9" w:rsidRPr="00BF48C6" w:rsidRDefault="005814D9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814D9" w:rsidRPr="005814D9" w:rsidRDefault="005814D9" w:rsidP="005814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4D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Ferula</w:t>
            </w:r>
            <w:r w:rsidRPr="005814D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814D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caspica</w:t>
            </w:r>
            <w:r w:rsidRPr="005814D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814D9" w:rsidRPr="00BF48C6" w:rsidRDefault="005814D9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166" w:type="dxa"/>
            <w:shd w:val="clear" w:color="auto" w:fill="auto"/>
            <w:vAlign w:val="bottom"/>
          </w:tcPr>
          <w:p w:rsidR="005814D9" w:rsidRPr="00BF48C6" w:rsidRDefault="005814D9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4D9">
              <w:rPr>
                <w:rFonts w:ascii="Times New Roman" w:hAnsi="Times New Roman"/>
                <w:iCs/>
                <w:sz w:val="24"/>
                <w:szCs w:val="24"/>
              </w:rPr>
              <w:t>Ферула каспийская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5814D9" w:rsidRPr="00BF48C6" w:rsidRDefault="005814D9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5814D9" w:rsidRPr="00BF48C6" w:rsidRDefault="00A6038A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5814D9" w:rsidRPr="00BF48C6" w:rsidRDefault="005814D9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5814D9" w:rsidRPr="005814D9" w:rsidRDefault="005814D9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BF48C6" w:rsidRPr="00BF48C6" w:rsidTr="00BF48C6">
        <w:tc>
          <w:tcPr>
            <w:tcW w:w="53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 xml:space="preserve">Iris pumila </w:t>
            </w:r>
          </w:p>
        </w:tc>
        <w:tc>
          <w:tcPr>
            <w:tcW w:w="2166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 xml:space="preserve">Касатик карликовый 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E9166F" w:rsidRPr="00BF48C6" w:rsidRDefault="00106CE3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BF48C6" w:rsidRPr="00BF48C6" w:rsidTr="00BF48C6">
        <w:tc>
          <w:tcPr>
            <w:tcW w:w="53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 xml:space="preserve">Iris acutiloba </w:t>
            </w:r>
          </w:p>
        </w:tc>
        <w:tc>
          <w:tcPr>
            <w:tcW w:w="2166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 xml:space="preserve">Касатик остродольный 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E9166F" w:rsidRPr="00BF48C6" w:rsidRDefault="00822AB2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</w:tr>
      <w:tr w:rsidR="00BF48C6" w:rsidRPr="00BF48C6" w:rsidTr="00BF48C6">
        <w:tc>
          <w:tcPr>
            <w:tcW w:w="53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Fritillaria caucasica</w:t>
            </w:r>
          </w:p>
        </w:tc>
        <w:tc>
          <w:tcPr>
            <w:tcW w:w="2166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Рябчик</w:t>
            </w: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кавказский</w:t>
            </w: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E9166F" w:rsidRPr="00BF48C6" w:rsidRDefault="00106CE3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6C3F0F" w:rsidRPr="00BF48C6" w:rsidTr="00BF48C6">
        <w:tc>
          <w:tcPr>
            <w:tcW w:w="534" w:type="dxa"/>
            <w:shd w:val="clear" w:color="auto" w:fill="auto"/>
          </w:tcPr>
          <w:p w:rsidR="006C3F0F" w:rsidRPr="00BF48C6" w:rsidRDefault="006C3F0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C3F0F" w:rsidRPr="006C3F0F" w:rsidRDefault="006C3F0F" w:rsidP="006C3F0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C3F0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Tulipa</w:t>
            </w:r>
            <w:r w:rsidRPr="006C3F0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C3F0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biflora</w:t>
            </w:r>
            <w:r w:rsidRPr="006C3F0F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  <w:p w:rsidR="006C3F0F" w:rsidRPr="00BF48C6" w:rsidRDefault="006C3F0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166" w:type="dxa"/>
            <w:shd w:val="clear" w:color="auto" w:fill="auto"/>
            <w:vAlign w:val="bottom"/>
          </w:tcPr>
          <w:p w:rsidR="006C3F0F" w:rsidRPr="006C3F0F" w:rsidRDefault="006C3F0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C3F0F">
              <w:rPr>
                <w:rFonts w:ascii="Times New Roman" w:hAnsi="Times New Roman"/>
                <w:iCs/>
                <w:sz w:val="24"/>
                <w:szCs w:val="24"/>
              </w:rPr>
              <w:t>Тюльпан двуцветковый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6C3F0F" w:rsidRPr="00BF48C6" w:rsidRDefault="006C3F0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6C3F0F" w:rsidRPr="00BF48C6" w:rsidRDefault="006C3F0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bottom"/>
          </w:tcPr>
          <w:p w:rsidR="006C3F0F" w:rsidRPr="00BF48C6" w:rsidRDefault="006C3F0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C3F0F" w:rsidRPr="006C3F0F" w:rsidRDefault="006C3F0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BF48C6" w:rsidRPr="00BF48C6" w:rsidTr="00BF48C6">
        <w:tc>
          <w:tcPr>
            <w:tcW w:w="53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 xml:space="preserve">Tulipa gesneriana </w:t>
            </w:r>
          </w:p>
        </w:tc>
        <w:tc>
          <w:tcPr>
            <w:tcW w:w="2166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 xml:space="preserve">Тюльпан Геснера 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E9166F" w:rsidRPr="00BF48C6" w:rsidRDefault="00034D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6C3F0F" w:rsidRPr="00BF48C6" w:rsidTr="00BF48C6">
        <w:tc>
          <w:tcPr>
            <w:tcW w:w="534" w:type="dxa"/>
            <w:shd w:val="clear" w:color="auto" w:fill="auto"/>
          </w:tcPr>
          <w:p w:rsidR="006C3F0F" w:rsidRPr="00BF48C6" w:rsidRDefault="006C3F0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C3F0F" w:rsidRPr="006C3F0F" w:rsidRDefault="006C3F0F" w:rsidP="006C3F0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bookmarkStart w:id="1" w:name="OLE_LINK75"/>
            <w:bookmarkStart w:id="2" w:name="OLE_LINK76"/>
            <w:bookmarkStart w:id="3" w:name="OLE_LINK77"/>
            <w:r w:rsidRPr="006C3F0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Puschkinia</w:t>
            </w:r>
            <w:r w:rsidRPr="006C3F0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C3F0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scilloides</w:t>
            </w:r>
            <w:bookmarkEnd w:id="1"/>
            <w:r w:rsidRPr="006C3F0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bookmarkEnd w:id="2"/>
            <w:bookmarkEnd w:id="3"/>
          </w:p>
          <w:p w:rsidR="006C3F0F" w:rsidRPr="00BF48C6" w:rsidRDefault="006C3F0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  <w:vAlign w:val="bottom"/>
          </w:tcPr>
          <w:p w:rsidR="006C3F0F" w:rsidRPr="00BF48C6" w:rsidRDefault="006C3F0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C3F0F">
              <w:rPr>
                <w:rFonts w:ascii="Times New Roman" w:hAnsi="Times New Roman"/>
                <w:iCs/>
                <w:sz w:val="24"/>
                <w:szCs w:val="24"/>
              </w:rPr>
              <w:t>Пушкиния пролесковидная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6C3F0F" w:rsidRPr="00BF48C6" w:rsidRDefault="006C3F0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6C3F0F" w:rsidRPr="00BF48C6" w:rsidRDefault="00034D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6C3F0F" w:rsidRPr="00BF48C6" w:rsidRDefault="006C3F0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C3F0F" w:rsidRPr="006C3F0F" w:rsidRDefault="006C3F0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822AB2" w:rsidRPr="00BF48C6" w:rsidTr="00BF48C6">
        <w:tc>
          <w:tcPr>
            <w:tcW w:w="534" w:type="dxa"/>
            <w:shd w:val="clear" w:color="auto" w:fill="auto"/>
          </w:tcPr>
          <w:p w:rsidR="00822AB2" w:rsidRPr="00BF48C6" w:rsidRDefault="00822AB2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822AB2" w:rsidRPr="00822AB2" w:rsidRDefault="00822AB2" w:rsidP="00822A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bookmarkStart w:id="4" w:name="OLE_LINK79"/>
            <w:bookmarkStart w:id="5" w:name="OLE_LINK80"/>
            <w:bookmarkStart w:id="6" w:name="OLE_LINK81"/>
            <w:bookmarkStart w:id="7" w:name="OLE_LINK83"/>
            <w:r w:rsidRPr="00822AB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Crocus speciosus</w:t>
            </w:r>
            <w:bookmarkEnd w:id="4"/>
            <w:bookmarkEnd w:id="5"/>
            <w:bookmarkEnd w:id="6"/>
            <w:bookmarkEnd w:id="7"/>
            <w:r w:rsidRPr="00822AB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6" w:type="dxa"/>
            <w:shd w:val="clear" w:color="auto" w:fill="auto"/>
            <w:vAlign w:val="bottom"/>
          </w:tcPr>
          <w:p w:rsidR="00822AB2" w:rsidRPr="006C3F0F" w:rsidRDefault="00822AB2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22AB2">
              <w:rPr>
                <w:rFonts w:ascii="Times New Roman" w:hAnsi="Times New Roman"/>
                <w:iCs/>
                <w:sz w:val="24"/>
                <w:szCs w:val="24"/>
              </w:rPr>
              <w:t>Шафран</w:t>
            </w:r>
            <w:r w:rsidRPr="00822AB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822AB2">
              <w:rPr>
                <w:rFonts w:ascii="Times New Roman" w:hAnsi="Times New Roman"/>
                <w:iCs/>
                <w:sz w:val="24"/>
                <w:szCs w:val="24"/>
              </w:rPr>
              <w:t>прекрасный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822AB2" w:rsidRPr="00BF48C6" w:rsidRDefault="00822AB2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822AB2" w:rsidRPr="00BF48C6" w:rsidRDefault="00AA3EB4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822AB2" w:rsidRPr="00BF48C6" w:rsidRDefault="00822AB2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822AB2" w:rsidRDefault="00822AB2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BF48C6" w:rsidRPr="00BF48C6" w:rsidTr="00BF48C6">
        <w:tc>
          <w:tcPr>
            <w:tcW w:w="53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Cephalanthera</w:t>
            </w: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rubra</w:t>
            </w:r>
          </w:p>
        </w:tc>
        <w:tc>
          <w:tcPr>
            <w:tcW w:w="2166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Пыльцеголовник красный</w:t>
            </w:r>
          </w:p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E9166F" w:rsidRPr="00BF48C6" w:rsidRDefault="00A6038A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</w:tr>
      <w:tr w:rsidR="00BF48C6" w:rsidRPr="00BF48C6" w:rsidTr="00BF48C6">
        <w:tc>
          <w:tcPr>
            <w:tcW w:w="53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 xml:space="preserve">Imperata cylindrica </w:t>
            </w:r>
          </w:p>
        </w:tc>
        <w:tc>
          <w:tcPr>
            <w:tcW w:w="2166" w:type="dxa"/>
            <w:shd w:val="clear" w:color="auto" w:fill="auto"/>
            <w:vAlign w:val="bottom"/>
          </w:tcPr>
          <w:p w:rsidR="00E9166F" w:rsidRPr="00BF48C6" w:rsidRDefault="00E9166F" w:rsidP="00464E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 xml:space="preserve">Императа цилиндрическая 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368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BF48C6" w:rsidRPr="00BF48C6" w:rsidTr="00BF48C6">
        <w:tc>
          <w:tcPr>
            <w:tcW w:w="534" w:type="dxa"/>
            <w:shd w:val="clear" w:color="auto" w:fill="auto"/>
          </w:tcPr>
          <w:p w:rsidR="00E9166F" w:rsidRPr="00CA120B" w:rsidRDefault="00CA120B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??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Calligonum aphyllum</w:t>
            </w:r>
          </w:p>
        </w:tc>
        <w:tc>
          <w:tcPr>
            <w:tcW w:w="2166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Джузгун безлистный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368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BF48C6" w:rsidRPr="00BF48C6" w:rsidTr="00BF48C6">
        <w:tc>
          <w:tcPr>
            <w:tcW w:w="53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Astragalus karakugensis</w:t>
            </w:r>
          </w:p>
        </w:tc>
        <w:tc>
          <w:tcPr>
            <w:tcW w:w="2166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Астрагал каракугинский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E9166F" w:rsidRPr="00BF48C6" w:rsidRDefault="00AA3EB4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368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BF48C6" w:rsidRPr="00BF48C6" w:rsidTr="00BF48C6">
        <w:tc>
          <w:tcPr>
            <w:tcW w:w="53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Astragalus lehmannianus</w:t>
            </w:r>
          </w:p>
        </w:tc>
        <w:tc>
          <w:tcPr>
            <w:tcW w:w="2166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bCs/>
                <w:iCs/>
                <w:sz w:val="24"/>
                <w:szCs w:val="24"/>
              </w:rPr>
              <w:t>Астрагал</w:t>
            </w:r>
            <w:r w:rsidRPr="00BF48C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BF48C6">
              <w:rPr>
                <w:rFonts w:ascii="Times New Roman" w:hAnsi="Times New Roman"/>
                <w:bCs/>
                <w:iCs/>
                <w:sz w:val="24"/>
                <w:szCs w:val="24"/>
              </w:rPr>
              <w:t>Лемана</w:t>
            </w:r>
            <w:r w:rsidRPr="00BF48C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E9166F" w:rsidRPr="00BF48C6" w:rsidRDefault="00A6038A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</w:tr>
      <w:tr w:rsidR="00BF48C6" w:rsidRPr="00BF48C6" w:rsidTr="00BF48C6">
        <w:tc>
          <w:tcPr>
            <w:tcW w:w="53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Colchicum laetum</w:t>
            </w:r>
          </w:p>
        </w:tc>
        <w:tc>
          <w:tcPr>
            <w:tcW w:w="2166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Безвременник яркий </w:t>
            </w:r>
          </w:p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E9166F" w:rsidRPr="00BF48C6" w:rsidRDefault="00106CE3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BF48C6" w:rsidRPr="00BF48C6" w:rsidTr="00BF48C6">
        <w:tc>
          <w:tcPr>
            <w:tcW w:w="53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Eremosparton aphyllum</w:t>
            </w:r>
          </w:p>
        </w:tc>
        <w:tc>
          <w:tcPr>
            <w:tcW w:w="2166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 xml:space="preserve">Эремоспартон безлистный 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E9166F" w:rsidRPr="00BF48C6" w:rsidRDefault="00AA3EB4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368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E04B73" w:rsidRPr="00BF48C6" w:rsidTr="00BF48C6">
        <w:tc>
          <w:tcPr>
            <w:tcW w:w="534" w:type="dxa"/>
            <w:shd w:val="clear" w:color="auto" w:fill="auto"/>
          </w:tcPr>
          <w:p w:rsidR="00E04B73" w:rsidRPr="00BF48C6" w:rsidRDefault="00E04B73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E04B73" w:rsidRPr="00E04B73" w:rsidRDefault="00E04B73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4B73">
              <w:rPr>
                <w:rFonts w:ascii="Times New Roman" w:hAnsi="Times New Roman"/>
                <w:bCs/>
                <w:iCs/>
                <w:sz w:val="24"/>
                <w:szCs w:val="24"/>
              </w:rPr>
              <w:t>Paeonia tenuifolia</w:t>
            </w:r>
          </w:p>
        </w:tc>
        <w:tc>
          <w:tcPr>
            <w:tcW w:w="2166" w:type="dxa"/>
            <w:shd w:val="clear" w:color="auto" w:fill="auto"/>
            <w:vAlign w:val="bottom"/>
          </w:tcPr>
          <w:p w:rsidR="00E04B73" w:rsidRPr="00BF48C6" w:rsidRDefault="00E04B73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4B73">
              <w:rPr>
                <w:rFonts w:ascii="Times New Roman" w:hAnsi="Times New Roman"/>
                <w:bCs/>
                <w:iCs/>
                <w:sz w:val="24"/>
                <w:szCs w:val="24"/>
              </w:rPr>
              <w:t>Пион тонколистный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04B73" w:rsidRPr="00BF48C6" w:rsidRDefault="00E04B73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E04B73" w:rsidRPr="00BF48C6" w:rsidRDefault="00586AA6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04B73" w:rsidRPr="00BF48C6" w:rsidRDefault="00E04B73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E04B73" w:rsidRPr="00E04B73" w:rsidRDefault="00E04B73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86AA6" w:rsidRPr="00BF48C6" w:rsidTr="00B53229">
        <w:tc>
          <w:tcPr>
            <w:tcW w:w="534" w:type="dxa"/>
            <w:shd w:val="clear" w:color="auto" w:fill="auto"/>
          </w:tcPr>
          <w:p w:rsidR="00586AA6" w:rsidRPr="00BF48C6" w:rsidRDefault="00586AA6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86AA6" w:rsidRPr="00586AA6" w:rsidRDefault="00586AA6" w:rsidP="00586AA6">
            <w:pPr>
              <w:rPr>
                <w:rFonts w:ascii="Times New Roman" w:hAnsi="Times New Roman"/>
                <w:sz w:val="28"/>
                <w:szCs w:val="28"/>
              </w:rPr>
            </w:pPr>
            <w:r w:rsidRPr="00586AA6">
              <w:rPr>
                <w:rFonts w:ascii="Times New Roman" w:hAnsi="Times New Roman"/>
                <w:bCs/>
                <w:sz w:val="28"/>
                <w:szCs w:val="28"/>
              </w:rPr>
              <w:t xml:space="preserve">Stipa pennata </w:t>
            </w:r>
          </w:p>
        </w:tc>
        <w:tc>
          <w:tcPr>
            <w:tcW w:w="2166" w:type="dxa"/>
            <w:shd w:val="clear" w:color="auto" w:fill="auto"/>
            <w:vAlign w:val="bottom"/>
          </w:tcPr>
          <w:p w:rsidR="00586AA6" w:rsidRPr="00E04B73" w:rsidRDefault="00586AA6" w:rsidP="00BF48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86AA6">
              <w:rPr>
                <w:rFonts w:ascii="Times New Roman" w:hAnsi="Times New Roman"/>
                <w:bCs/>
                <w:iCs/>
                <w:sz w:val="24"/>
                <w:szCs w:val="24"/>
              </w:rPr>
              <w:t>Ковыль перистый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586AA6" w:rsidRPr="00BF48C6" w:rsidRDefault="00586AA6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586AA6" w:rsidRDefault="00CA120B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586AA6" w:rsidRPr="00BF48C6" w:rsidRDefault="00586AA6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586AA6" w:rsidRDefault="00586AA6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A120B" w:rsidRPr="00586AA6" w:rsidTr="00B53229">
        <w:tc>
          <w:tcPr>
            <w:tcW w:w="534" w:type="dxa"/>
            <w:shd w:val="clear" w:color="auto" w:fill="auto"/>
          </w:tcPr>
          <w:p w:rsidR="00CA120B" w:rsidRPr="00BF48C6" w:rsidRDefault="00CA120B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120B" w:rsidRPr="00CA120B" w:rsidRDefault="00CA120B" w:rsidP="00CA120B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A120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Stipa zalesskii </w:t>
            </w:r>
          </w:p>
        </w:tc>
        <w:tc>
          <w:tcPr>
            <w:tcW w:w="2166" w:type="dxa"/>
            <w:shd w:val="clear" w:color="auto" w:fill="auto"/>
            <w:vAlign w:val="bottom"/>
          </w:tcPr>
          <w:p w:rsidR="00CA120B" w:rsidRPr="00CA120B" w:rsidRDefault="00CA120B" w:rsidP="00BF48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A120B">
              <w:rPr>
                <w:rFonts w:ascii="Times New Roman" w:hAnsi="Times New Roman"/>
                <w:bCs/>
                <w:iCs/>
                <w:sz w:val="24"/>
                <w:szCs w:val="24"/>
              </w:rPr>
              <w:t>Ковыль</w:t>
            </w:r>
            <w:r w:rsidRPr="00CA120B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CA120B">
              <w:rPr>
                <w:rFonts w:ascii="Times New Roman" w:hAnsi="Times New Roman"/>
                <w:bCs/>
                <w:iCs/>
                <w:sz w:val="24"/>
                <w:szCs w:val="24"/>
              </w:rPr>
              <w:t>Залесского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CA120B" w:rsidRPr="00586AA6" w:rsidRDefault="00CA120B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CA120B" w:rsidRPr="00CA120B" w:rsidRDefault="00CA120B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CA120B" w:rsidRPr="00586AA6" w:rsidRDefault="00CA120B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  <w:shd w:val="clear" w:color="auto" w:fill="auto"/>
          </w:tcPr>
          <w:p w:rsidR="00CA120B" w:rsidRPr="00586AA6" w:rsidRDefault="00CA120B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</w:tbl>
    <w:p w:rsidR="00E9166F" w:rsidRPr="008A25F0" w:rsidRDefault="00E9166F" w:rsidP="00E916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:rsidR="00E9166F" w:rsidRPr="008A25F0" w:rsidRDefault="00E9166F" w:rsidP="00E916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:rsidR="00E9166F" w:rsidRPr="008A25F0" w:rsidRDefault="00E9166F" w:rsidP="00E916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:rsidR="00E9166F" w:rsidRPr="008A25F0" w:rsidRDefault="00E9166F" w:rsidP="00E916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:rsidR="00E9166F" w:rsidRPr="008A25F0" w:rsidRDefault="00E9166F" w:rsidP="00E916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:rsidR="00E9166F" w:rsidRPr="004A0D58" w:rsidRDefault="00E9166F" w:rsidP="00E916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A0D58">
        <w:rPr>
          <w:rFonts w:ascii="Times New Roman" w:hAnsi="Times New Roman"/>
          <w:iCs/>
          <w:sz w:val="28"/>
          <w:szCs w:val="28"/>
        </w:rPr>
        <w:t xml:space="preserve">Животные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130"/>
        <w:gridCol w:w="2632"/>
        <w:gridCol w:w="1841"/>
        <w:gridCol w:w="1367"/>
        <w:gridCol w:w="1730"/>
        <w:gridCol w:w="1368"/>
      </w:tblGrid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66F" w:rsidRPr="00BF48C6" w:rsidRDefault="00E9166F" w:rsidP="00464E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Латинское название вида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Русское название вида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66F" w:rsidRPr="00BF48C6" w:rsidRDefault="00E9166F" w:rsidP="00464E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Красный список МСОП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66F" w:rsidRPr="00BF48C6" w:rsidRDefault="00E9166F" w:rsidP="00464E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Красная книга 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66F" w:rsidRPr="00BF48C6" w:rsidRDefault="00E9166F" w:rsidP="00464E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Приложение 3 к Красной книге РФ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66F" w:rsidRPr="00BF48C6" w:rsidRDefault="00E9166F" w:rsidP="00464E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Красная книга субъекта РФ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Pontastacus eichwaldi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Каспийский рак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Lestes dryas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Лютка-дриада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Anax imperator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Дозорщик император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Anaciaeschna isosceles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Коромысло рыжеватое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Onychogomphus assimilis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Когтедедка похожий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VU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Empusa pennicornis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Эмпуза перистоусая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Bolivaria brachyptera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Боливария короткокрылая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Saga pedo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Дыбка степная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VU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Gampsocleis glabra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Кузнечик гладкий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Carabus bessarabicus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Жужелица бессарабийская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Carabus hungaricus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Жужелица венгерская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Carabus adamsi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Жужелица Адамса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Carabus caucasicus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Жужелица кавказская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Scarites bucida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Скарит буцида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Calosoma sycophanta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Красотел пахучий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Ocypus curtipennis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Стафилин куртипеннис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Lucanus ibericus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Закавказский жук-олень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C359B1" w:rsidRDefault="00C359B1" w:rsidP="00C359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DD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Oryctes nasicornis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Жук-носорог закавказский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Mesoprionus asiaticus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Усач-кожевник азиатский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Cerambyx cerdo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Большой дубовый усач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C359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VU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Ptochus daghestanicus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Птохус дагестанский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Otiorhynchus juvenilis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Скосарь ювенильный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Pseudorchestes abdurakhmanovi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Псевдорхестес Абдурахманова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Parnassius mnemosyne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Аполлон черный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C359B1" w:rsidRDefault="00C359B1" w:rsidP="00464E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Papilio machaon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Парусник махаон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Iphiclides podalirius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Парусник подалирий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Zegris eupheme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Зегрис Эвфема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C359B1" w:rsidRDefault="00C359B1" w:rsidP="00464E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NT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Colias aurorina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Желтушка Аврорина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Phalaena hera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Медведица Гера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Saturnia pyri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Сатурния грушевая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Catocala sponsa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Совка-орденская лента малиновая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Hemaris fuciformis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Бражник шмелевидный жимолостевый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Ascalaphus macaronius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Аскалаф пестрый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Parnopes grandior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Парнопес крупный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Xylocopa valga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Пчела-плотник широкоголовая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Megascolia maculata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Сколия-гигант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Scolia hirta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Сколия степная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Satanas gigas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Ктырь гигантский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Сaspiomyzon wagneri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Каспийская минога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NT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Acipenseridae</w:t>
            </w: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queldenstaedtii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Русский осетр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CR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Acipenser persicus</w:t>
            </w: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Персидский осетр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CR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Acipenser stelletus</w:t>
            </w: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Севрюга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CR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Acipenser nudiventris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 xml:space="preserve">Шип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CR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Acipenser ruthenus</w:t>
            </w: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ab/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Стерлядь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VU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Huso huso</w:t>
            </w: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Белуга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CR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Alosa kessleri volgensis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Волжская сельдь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Salmo trutta caspius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Каспийская кумжа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Stizostedion volgense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Берш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Barbus capito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Усач-булат-маи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VU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Sabanejewia caucasica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Предкавказская шиповка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Stenodus leucichthys leucichthys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Белорыбица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EW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Pelobates fuscus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Обыкновенная чесночница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Pelobates syriacus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Сирийская чесночница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Testudo graeca</w:t>
            </w: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Средиземноморская черепаха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VU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Phrynocephalus myetaceus</w:t>
            </w: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Ушастая круглоголовка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Eryx jaculus</w:t>
            </w: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Западный удавчик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Dolichophis schmidti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Краснобрюхий полоз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Elaphe yohenhackeri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Закавказский полоз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Coluber ravergieri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Разноцветный полоз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Telescopus fallax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Кошачья змея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Pelias renardi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Восточная степная гадюка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VU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Macrov</w:t>
            </w: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ipera l</w:t>
            </w: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</w:t>
            </w: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betina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 xml:space="preserve">Гюрза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Pelecanus </w:t>
            </w: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lastRenderedPageBreak/>
              <w:t>onocrotalus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Розовый пеликан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Pelecanus</w:t>
            </w: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crispus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Кудрявый пеликан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VU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Phalarcrocorax pygmaeus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Малый баклан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Bubulcus ibis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Египетская цапля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Platalea leucorodia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 xml:space="preserve">Колпица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Plegadis falcinellus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 xml:space="preserve">Каравайка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Ciconia ciconia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Белый аист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Ciconia</w:t>
            </w: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nigra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Черный аист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Phoenicopterus roseus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Розовый фламинго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Rufibrenta ruficollis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Краснозобая казарка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Anser erythropus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 xml:space="preserve">Пискулька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VU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Cygnus bewickii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Малый лебедь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Anas angustirostris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Мраморный чирок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VU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Aythya nyroca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Белоглазая чернеть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NT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Oxyura leucocephala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 xml:space="preserve">Савка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Pandion haliaetus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 xml:space="preserve">Скопа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Circus macrourus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Степной лунь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NT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Accipiter brevipes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Европейский тювик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Buteo rufinus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 xml:space="preserve">Курганник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Circaetus gallicus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 xml:space="preserve">Змееяд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Hieraaetus pennatus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Орел-карлик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Aquila rapax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Степной орел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Aquila clanga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Большой подорлик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VU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Aquila pomarina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Малый подорлик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Aquila heliaca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 xml:space="preserve">Могильник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VU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Aquila chrysaetos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 xml:space="preserve">Беркут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Haliaeetus albicilla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Орлан-белохвост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Gypaetus barbatus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 xml:space="preserve">Бородач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Neophron percnopterus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 xml:space="preserve">Стервятник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Aegypius monachus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Черный гриф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NT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Gyps fulvus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Белоголовый сип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Falco cherrug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 xml:space="preserve">Балобан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Falco peregrinus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 xml:space="preserve">Сапсан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Falco naumanni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Степная пустельга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Grus leucogeranus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 xml:space="preserve">Стерх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CR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Anthropoides virgo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Журавль-красавка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Porphyrio porphyrio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 xml:space="preserve">Султанка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Otis tarda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 xml:space="preserve">Дрофа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VU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Tetrax tetrax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 xml:space="preserve">Стрепет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NT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Burhinus oedicnemus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 xml:space="preserve">Авдотка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Charadrius leschenaultii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Толстоклювый зуек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Charadrius asiaticus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Каспийский зуек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Chettusia gregaria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 xml:space="preserve">Кречетка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CR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Vanellochettusia leucura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Белохвостая пигалица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Himantopus himantopus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 xml:space="preserve">Ходулочник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Recurvirostra avosetta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 xml:space="preserve">Шилоклювка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Haematopus ostralegus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Кулик-сорока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Numenius arquata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Большой кроншнеп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NT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Glareola pratincola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Луговая тиркушка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Glareola</w:t>
            </w: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nordmanni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Степная тиркушка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NT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Larus ichthyaetus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Черноголовый хохотун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Hydroprogne caspia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 xml:space="preserve">Чеграва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Sterna albifrons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Малая крачка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Bubo bubo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 xml:space="preserve">Филин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Lanius senator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Красноголовый сорокопут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Lanius excubitor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Серый сорокопут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Cercotrichas galactotes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Тугайный соловей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Carpospiza brachydactyla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Короткопалый воробей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Rhinolophus hipposideros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Малый подковонос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Myotis nattereri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Ночница наттерера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Mustela erminea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 xml:space="preserve">Горностай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Mustela lutreola turovi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Европейская норка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CR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Mustela eversmanni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Степной хорь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Vormela peregusna peregusna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Южнорусская перевязка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VU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Lutra lutra meridionalis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Кавказская выдра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NT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BF48C6" w:rsidRPr="00BF48C6" w:rsidTr="00BF48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Felis chaus chaus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Камышовый кот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E9166F" w:rsidRPr="008A25F0" w:rsidRDefault="00E9166F" w:rsidP="00E916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9166F" w:rsidRPr="008A25F0" w:rsidRDefault="00E9166F" w:rsidP="00E916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A25F0">
        <w:rPr>
          <w:rFonts w:ascii="Times New Roman" w:hAnsi="Times New Roman"/>
          <w:iCs/>
          <w:sz w:val="24"/>
          <w:szCs w:val="24"/>
        </w:rPr>
        <w:br/>
      </w:r>
    </w:p>
    <w:p w:rsidR="00E9166F" w:rsidRPr="008A25F0" w:rsidRDefault="00E9166F" w:rsidP="00E916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9166F" w:rsidRPr="008A25F0" w:rsidRDefault="00E9166F" w:rsidP="00E916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:rsidR="00E9166F" w:rsidRPr="008A25F0" w:rsidRDefault="00E9166F" w:rsidP="00E916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9166F" w:rsidRPr="008A25F0" w:rsidRDefault="00E9166F" w:rsidP="00E916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9166F" w:rsidRPr="008A25F0" w:rsidRDefault="00E9166F" w:rsidP="00E916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9166F" w:rsidRPr="008A25F0" w:rsidRDefault="00E9166F" w:rsidP="00E916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9166F" w:rsidRPr="008A25F0" w:rsidRDefault="00E9166F" w:rsidP="00E916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9166F" w:rsidRPr="008A25F0" w:rsidRDefault="00E9166F" w:rsidP="00E916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9166F" w:rsidRPr="008A25F0" w:rsidRDefault="00E9166F" w:rsidP="00E916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9166F" w:rsidRPr="008A25F0" w:rsidRDefault="00E9166F" w:rsidP="00E916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9166F" w:rsidRPr="008A25F0" w:rsidRDefault="00E9166F" w:rsidP="00E916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9166F" w:rsidRPr="008A25F0" w:rsidRDefault="00E9166F" w:rsidP="00E916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9166F" w:rsidRPr="008A25F0" w:rsidRDefault="00E9166F" w:rsidP="00E916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9166F" w:rsidRPr="008A25F0" w:rsidRDefault="00E9166F" w:rsidP="00E916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9166F" w:rsidRPr="008A25F0" w:rsidRDefault="00E9166F" w:rsidP="00E916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8A25F0" w:rsidRDefault="008A25F0" w:rsidP="00E916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8A25F0" w:rsidRDefault="008A25F0" w:rsidP="00E916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0C425D" w:rsidRDefault="000C425D" w:rsidP="00E9166F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0C425D" w:rsidRDefault="000C425D" w:rsidP="00E9166F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0C425D" w:rsidRDefault="000C425D" w:rsidP="00E9166F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0C425D" w:rsidRDefault="000C425D" w:rsidP="00E9166F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0C425D" w:rsidRDefault="000C425D" w:rsidP="00E9166F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0C425D" w:rsidRDefault="000C425D" w:rsidP="00E9166F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0C425D" w:rsidRDefault="000C425D" w:rsidP="00E9166F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0C425D" w:rsidRDefault="000C425D" w:rsidP="00E9166F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0C425D" w:rsidRDefault="000C425D" w:rsidP="00E9166F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0C425D" w:rsidRDefault="000C425D" w:rsidP="00E9166F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0C425D" w:rsidRDefault="000C425D" w:rsidP="00E9166F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9166F" w:rsidRPr="008A25F0" w:rsidRDefault="00E9166F" w:rsidP="00E9166F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8A25F0">
        <w:rPr>
          <w:rFonts w:ascii="Times New Roman" w:hAnsi="Times New Roman"/>
          <w:b/>
          <w:iCs/>
          <w:sz w:val="28"/>
          <w:szCs w:val="28"/>
        </w:rPr>
        <w:lastRenderedPageBreak/>
        <w:t>к) суммарные сведения о биологическом разнообразии</w:t>
      </w:r>
    </w:p>
    <w:p w:rsidR="008A25F0" w:rsidRPr="008A25F0" w:rsidRDefault="008A25F0" w:rsidP="00E916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1914"/>
        <w:gridCol w:w="1914"/>
        <w:gridCol w:w="1914"/>
        <w:gridCol w:w="1915"/>
      </w:tblGrid>
      <w:tr w:rsidR="00BF48C6" w:rsidRPr="00BF48C6" w:rsidTr="00BF48C6">
        <w:tc>
          <w:tcPr>
            <w:tcW w:w="2307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 xml:space="preserve">Таксономическая группа организмов 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Общее число выявленных видов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 xml:space="preserve">В том числе видов, включенных в Красный список МСОП 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В том числе видов, включенных в Красную книгу РФ</w:t>
            </w:r>
          </w:p>
        </w:tc>
        <w:tc>
          <w:tcPr>
            <w:tcW w:w="1915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В том числе видов, включенных в Красную книгу субъекта РФ</w:t>
            </w:r>
          </w:p>
        </w:tc>
      </w:tr>
      <w:tr w:rsidR="00BF48C6" w:rsidRPr="00BF48C6" w:rsidTr="00BF48C6">
        <w:tc>
          <w:tcPr>
            <w:tcW w:w="2307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 xml:space="preserve">Грибы 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5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</w:tr>
      <w:tr w:rsidR="00BF48C6" w:rsidRPr="00BF48C6" w:rsidTr="00BF48C6">
        <w:tc>
          <w:tcPr>
            <w:tcW w:w="2307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Водоросли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5" w:type="dxa"/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</w:t>
            </w:r>
            <w:r w:rsidR="00E9166F" w:rsidRPr="00BF48C6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</w:p>
        </w:tc>
      </w:tr>
      <w:tr w:rsidR="00BF48C6" w:rsidRPr="00BF48C6" w:rsidTr="00BF48C6">
        <w:tc>
          <w:tcPr>
            <w:tcW w:w="2307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Лишайники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5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</w:tr>
      <w:tr w:rsidR="00BF48C6" w:rsidRPr="00BF48C6" w:rsidTr="00BF48C6">
        <w:tc>
          <w:tcPr>
            <w:tcW w:w="2307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Мхи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5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</w:tr>
      <w:tr w:rsidR="00BF48C6" w:rsidRPr="00BF48C6" w:rsidTr="00BF48C6">
        <w:tc>
          <w:tcPr>
            <w:tcW w:w="2307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Сосудистые растения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400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shd w:val="clear" w:color="auto" w:fill="auto"/>
          </w:tcPr>
          <w:p w:rsidR="00E9166F" w:rsidRPr="000C425D" w:rsidRDefault="000C425D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915" w:type="dxa"/>
            <w:shd w:val="clear" w:color="auto" w:fill="auto"/>
          </w:tcPr>
          <w:p w:rsidR="00E9166F" w:rsidRPr="000C425D" w:rsidRDefault="000C425D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BF48C6" w:rsidRPr="00BF48C6" w:rsidTr="00BF48C6">
        <w:tc>
          <w:tcPr>
            <w:tcW w:w="2307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Итого объектов растительного мира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400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shd w:val="clear" w:color="auto" w:fill="auto"/>
          </w:tcPr>
          <w:p w:rsidR="00E9166F" w:rsidRPr="000C425D" w:rsidRDefault="000C425D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915" w:type="dxa"/>
            <w:shd w:val="clear" w:color="auto" w:fill="auto"/>
          </w:tcPr>
          <w:p w:rsidR="00E9166F" w:rsidRPr="000C425D" w:rsidRDefault="000C425D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BF48C6" w:rsidRPr="00BF48C6" w:rsidTr="00BF48C6">
        <w:tc>
          <w:tcPr>
            <w:tcW w:w="2307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Моллюски морские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5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</w:tr>
      <w:tr w:rsidR="00BF48C6" w:rsidRPr="00BF48C6" w:rsidTr="00BF48C6">
        <w:tc>
          <w:tcPr>
            <w:tcW w:w="2307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Моллюски пресноводные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5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</w:tr>
      <w:tr w:rsidR="00BF48C6" w:rsidRPr="00BF48C6" w:rsidTr="00BF48C6">
        <w:tc>
          <w:tcPr>
            <w:tcW w:w="2307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Моллюски наземные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5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</w:tr>
      <w:tr w:rsidR="00BF48C6" w:rsidRPr="00BF48C6" w:rsidTr="00BF48C6">
        <w:tc>
          <w:tcPr>
            <w:tcW w:w="2307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 xml:space="preserve">Ракообразные 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</w:tr>
      <w:tr w:rsidR="00BF48C6" w:rsidRPr="00BF48C6" w:rsidTr="00BF48C6">
        <w:tc>
          <w:tcPr>
            <w:tcW w:w="2307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Пауки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5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</w:tr>
      <w:tr w:rsidR="00BF48C6" w:rsidRPr="00BF48C6" w:rsidTr="00BF48C6">
        <w:tc>
          <w:tcPr>
            <w:tcW w:w="2307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Насекомые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6E0FA9" w:rsidP="006E0FA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  <w:shd w:val="clear" w:color="auto" w:fill="auto"/>
          </w:tcPr>
          <w:p w:rsidR="00E9166F" w:rsidRPr="006E0FA9" w:rsidRDefault="006E0FA9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1915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34</w:t>
            </w:r>
          </w:p>
        </w:tc>
      </w:tr>
      <w:tr w:rsidR="00BF48C6" w:rsidRPr="00BF48C6" w:rsidTr="00BF48C6">
        <w:tc>
          <w:tcPr>
            <w:tcW w:w="2307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Итого беспозвоночных животных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6E0FA9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E9166F" w:rsidRPr="000C425D" w:rsidRDefault="000C425D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1915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35</w:t>
            </w:r>
          </w:p>
        </w:tc>
      </w:tr>
      <w:tr w:rsidR="00BF48C6" w:rsidRPr="00BF48C6" w:rsidTr="00BF48C6">
        <w:tc>
          <w:tcPr>
            <w:tcW w:w="2307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Круглоротые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F48C6" w:rsidRPr="00BF48C6" w:rsidTr="00BF48C6">
        <w:tc>
          <w:tcPr>
            <w:tcW w:w="2307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Рыбы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8A25F0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71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13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</w:t>
            </w:r>
          </w:p>
        </w:tc>
      </w:tr>
      <w:tr w:rsidR="00BF48C6" w:rsidRPr="00BF48C6" w:rsidTr="00BF48C6">
        <w:tc>
          <w:tcPr>
            <w:tcW w:w="2307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Амфибии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BF48C6" w:rsidRPr="00BF48C6" w:rsidTr="00BF48C6">
        <w:tc>
          <w:tcPr>
            <w:tcW w:w="2307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Рептилии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1915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BF48C6" w:rsidRPr="00BF48C6" w:rsidTr="00BF48C6">
        <w:tc>
          <w:tcPr>
            <w:tcW w:w="2307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Птицы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228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51</w:t>
            </w:r>
          </w:p>
        </w:tc>
        <w:tc>
          <w:tcPr>
            <w:tcW w:w="1915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58</w:t>
            </w:r>
          </w:p>
        </w:tc>
      </w:tr>
      <w:tr w:rsidR="00BF48C6" w:rsidRPr="00BF48C6" w:rsidTr="00BF48C6">
        <w:tc>
          <w:tcPr>
            <w:tcW w:w="2307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Млекопитающие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1915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</w:t>
            </w:r>
          </w:p>
        </w:tc>
      </w:tr>
      <w:tr w:rsidR="00BF48C6" w:rsidRPr="00BF48C6" w:rsidTr="00BF48C6">
        <w:tc>
          <w:tcPr>
            <w:tcW w:w="2307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Итого позвоночных животных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308</w:t>
            </w:r>
          </w:p>
        </w:tc>
        <w:tc>
          <w:tcPr>
            <w:tcW w:w="1914" w:type="dxa"/>
            <w:shd w:val="clear" w:color="auto" w:fill="auto"/>
          </w:tcPr>
          <w:p w:rsidR="00E9166F" w:rsidRPr="000C425D" w:rsidRDefault="000C425D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51</w:t>
            </w:r>
          </w:p>
        </w:tc>
        <w:tc>
          <w:tcPr>
            <w:tcW w:w="1914" w:type="dxa"/>
            <w:shd w:val="clear" w:color="auto" w:fill="auto"/>
          </w:tcPr>
          <w:p w:rsidR="00E9166F" w:rsidRPr="000C425D" w:rsidRDefault="000C425D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65</w:t>
            </w:r>
          </w:p>
        </w:tc>
        <w:tc>
          <w:tcPr>
            <w:tcW w:w="1915" w:type="dxa"/>
            <w:shd w:val="clear" w:color="auto" w:fill="auto"/>
          </w:tcPr>
          <w:p w:rsidR="00E9166F" w:rsidRPr="000C425D" w:rsidRDefault="000C425D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84</w:t>
            </w:r>
          </w:p>
        </w:tc>
      </w:tr>
      <w:tr w:rsidR="00BF48C6" w:rsidRPr="00BF48C6" w:rsidTr="00BF48C6">
        <w:tc>
          <w:tcPr>
            <w:tcW w:w="2307" w:type="dxa"/>
            <w:shd w:val="clear" w:color="auto" w:fill="auto"/>
          </w:tcPr>
          <w:p w:rsidR="00E9166F" w:rsidRPr="00BF48C6" w:rsidRDefault="00E9166F" w:rsidP="00BF48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C6">
              <w:rPr>
                <w:rFonts w:ascii="Times New Roman" w:hAnsi="Times New Roman"/>
                <w:iCs/>
                <w:sz w:val="24"/>
                <w:szCs w:val="24"/>
              </w:rPr>
              <w:t>Итого объектов животного мира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6E0FA9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309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0C425D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58</w:t>
            </w:r>
          </w:p>
        </w:tc>
        <w:tc>
          <w:tcPr>
            <w:tcW w:w="1914" w:type="dxa"/>
            <w:shd w:val="clear" w:color="auto" w:fill="auto"/>
          </w:tcPr>
          <w:p w:rsidR="00E9166F" w:rsidRPr="00BF48C6" w:rsidRDefault="000C425D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73</w:t>
            </w:r>
          </w:p>
        </w:tc>
        <w:tc>
          <w:tcPr>
            <w:tcW w:w="1915" w:type="dxa"/>
            <w:shd w:val="clear" w:color="auto" w:fill="auto"/>
          </w:tcPr>
          <w:p w:rsidR="00E9166F" w:rsidRPr="00BF48C6" w:rsidRDefault="000C425D" w:rsidP="00BF48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119</w:t>
            </w:r>
          </w:p>
        </w:tc>
      </w:tr>
    </w:tbl>
    <w:p w:rsidR="00E9166F" w:rsidRPr="00E9166F" w:rsidRDefault="00E9166F" w:rsidP="00E916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E9166F" w:rsidRDefault="00E9166F" w:rsidP="006C4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166F" w:rsidRDefault="00E9166F" w:rsidP="006C4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166F" w:rsidRDefault="00E9166F" w:rsidP="006C4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166F" w:rsidRDefault="00E9166F" w:rsidP="006C4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166F" w:rsidRDefault="00E9166F" w:rsidP="006C4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166F" w:rsidRDefault="00E9166F" w:rsidP="006C4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166F" w:rsidRDefault="00E9166F" w:rsidP="006C4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166F" w:rsidRDefault="00E9166F" w:rsidP="006C4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166F" w:rsidRDefault="00E9166F" w:rsidP="006C4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166F" w:rsidRPr="00A44CD9" w:rsidRDefault="00E9166F" w:rsidP="006C4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75A13" w:rsidRDefault="00B75A13" w:rsidP="006C4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A25F0" w:rsidRPr="00A44CD9" w:rsidRDefault="008A25F0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75A13" w:rsidRPr="00A44CD9" w:rsidRDefault="00B75A13" w:rsidP="006C4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75A13" w:rsidRPr="00A44CD9" w:rsidRDefault="00B75A13" w:rsidP="006C4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75A13" w:rsidRPr="00AD5F55" w:rsidRDefault="00B75A13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5F55">
        <w:rPr>
          <w:rFonts w:ascii="Times New Roman" w:hAnsi="Times New Roman"/>
          <w:b/>
          <w:sz w:val="28"/>
          <w:szCs w:val="28"/>
        </w:rPr>
        <w:t>л) краткая характеристика основных экосистем ООПТ</w:t>
      </w:r>
    </w:p>
    <w:p w:rsidR="00B75A13" w:rsidRPr="00A44CD9" w:rsidRDefault="00B75A13" w:rsidP="006C4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6880" w:type="dxa"/>
        <w:jc w:val="center"/>
        <w:tblLook w:val="00A0" w:firstRow="1" w:lastRow="0" w:firstColumn="1" w:lastColumn="0" w:noHBand="0" w:noVBand="0"/>
      </w:tblPr>
      <w:tblGrid>
        <w:gridCol w:w="3440"/>
        <w:gridCol w:w="3440"/>
      </w:tblGrid>
      <w:tr w:rsidR="00B75A13" w:rsidRPr="00A44CD9" w:rsidTr="005776C0">
        <w:trPr>
          <w:trHeight w:val="600"/>
          <w:jc w:val="center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D5F55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F55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A13" w:rsidRPr="00AD5F55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Краткая характеристика</w:t>
            </w:r>
          </w:p>
        </w:tc>
      </w:tr>
      <w:tr w:rsidR="00B75A13" w:rsidRPr="00A44CD9" w:rsidTr="005776C0">
        <w:trPr>
          <w:trHeight w:val="480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D5F55" w:rsidRDefault="00B75A13" w:rsidP="006C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F55">
              <w:rPr>
                <w:rFonts w:ascii="Times New Roman" w:hAnsi="Times New Roman"/>
                <w:sz w:val="24"/>
                <w:szCs w:val="24"/>
              </w:rPr>
              <w:t xml:space="preserve">Равнинные и приморские водно-болотные экосистемы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A13" w:rsidRPr="00AD5F55" w:rsidRDefault="00B75A13" w:rsidP="006C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F55">
              <w:rPr>
                <w:rFonts w:ascii="Times New Roman" w:hAnsi="Times New Roman"/>
                <w:sz w:val="24"/>
                <w:szCs w:val="24"/>
              </w:rPr>
              <w:t> Водные и околоводные экосистемы Кизлярского залива и его побережий</w:t>
            </w:r>
          </w:p>
        </w:tc>
      </w:tr>
      <w:tr w:rsidR="00B75A13" w:rsidRPr="00A44CD9" w:rsidTr="005776C0">
        <w:trPr>
          <w:trHeight w:val="480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D5F55" w:rsidRDefault="00B75A13" w:rsidP="006C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F55">
              <w:rPr>
                <w:rFonts w:ascii="Times New Roman" w:hAnsi="Times New Roman"/>
                <w:sz w:val="24"/>
                <w:szCs w:val="24"/>
              </w:rPr>
              <w:t>Равнинные пустынные и степные экосистемы;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A13" w:rsidRPr="00AD5F55" w:rsidRDefault="00B75A13" w:rsidP="006C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F55">
              <w:rPr>
                <w:rFonts w:ascii="Times New Roman" w:hAnsi="Times New Roman"/>
                <w:sz w:val="24"/>
                <w:szCs w:val="24"/>
              </w:rPr>
              <w:t> Экосистемы Сарыкумских барханов и прилегающих к ним закрепленных песков</w:t>
            </w:r>
          </w:p>
        </w:tc>
      </w:tr>
    </w:tbl>
    <w:p w:rsidR="00B75A13" w:rsidRPr="00A44CD9" w:rsidRDefault="00B75A13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75A13" w:rsidRPr="00AD5F55" w:rsidRDefault="00B75A13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5F55">
        <w:rPr>
          <w:rFonts w:ascii="Times New Roman" w:hAnsi="Times New Roman"/>
          <w:b/>
          <w:sz w:val="28"/>
          <w:szCs w:val="28"/>
        </w:rPr>
        <w:t>м) краткая характеристика особо ценных для региона или данной ООПТ природных объектов, расположенных на ООПТ</w:t>
      </w:r>
    </w:p>
    <w:p w:rsidR="00B75A13" w:rsidRPr="00A44CD9" w:rsidRDefault="00B75A13" w:rsidP="006C4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3094" w:type="dxa"/>
        <w:jc w:val="center"/>
        <w:tblLook w:val="00A0" w:firstRow="1" w:lastRow="0" w:firstColumn="1" w:lastColumn="0" w:noHBand="0" w:noVBand="0"/>
      </w:tblPr>
      <w:tblGrid>
        <w:gridCol w:w="5022"/>
        <w:gridCol w:w="8072"/>
      </w:tblGrid>
      <w:tr w:rsidR="00B75A13" w:rsidRPr="00A44CD9" w:rsidTr="003540F7">
        <w:trPr>
          <w:trHeight w:val="600"/>
          <w:jc w:val="center"/>
        </w:trPr>
        <w:tc>
          <w:tcPr>
            <w:tcW w:w="50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D5F55" w:rsidRDefault="00AD5F55" w:rsidP="00AD5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B75A13" w:rsidRPr="00AD5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Название</w:t>
            </w:r>
          </w:p>
        </w:tc>
        <w:tc>
          <w:tcPr>
            <w:tcW w:w="8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A13" w:rsidRPr="00AD5F55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F55">
              <w:rPr>
                <w:rFonts w:ascii="Times New Roman" w:hAnsi="Times New Roman"/>
                <w:sz w:val="24"/>
                <w:szCs w:val="24"/>
                <w:lang w:eastAsia="ru-RU"/>
              </w:rPr>
              <w:t>Краткая характеристика</w:t>
            </w:r>
          </w:p>
        </w:tc>
      </w:tr>
      <w:tr w:rsidR="00B75A13" w:rsidRPr="00A44CD9" w:rsidTr="003540F7">
        <w:trPr>
          <w:trHeight w:val="480"/>
          <w:jc w:val="center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D5F55" w:rsidRDefault="00B75A13" w:rsidP="006C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F55">
              <w:rPr>
                <w:rFonts w:ascii="Times New Roman" w:hAnsi="Times New Roman"/>
                <w:sz w:val="24"/>
                <w:szCs w:val="24"/>
                <w:lang w:eastAsia="ru-RU"/>
              </w:rPr>
              <w:t>Кизлярский залив</w:t>
            </w:r>
          </w:p>
        </w:tc>
        <w:tc>
          <w:tcPr>
            <w:tcW w:w="8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A13" w:rsidRPr="00AD5F55" w:rsidRDefault="00B75A13" w:rsidP="006C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F55">
              <w:rPr>
                <w:rFonts w:ascii="Times New Roman" w:hAnsi="Times New Roman"/>
                <w:sz w:val="24"/>
                <w:szCs w:val="24"/>
                <w:lang w:eastAsia="ru-RU"/>
              </w:rPr>
              <w:t>Крупнейший на западном побережье Каспия мелководный залив с богататейшими ресурсами рыб и птиц</w:t>
            </w:r>
          </w:p>
        </w:tc>
      </w:tr>
      <w:tr w:rsidR="00B75A13" w:rsidRPr="00A44CD9" w:rsidTr="003540F7">
        <w:trPr>
          <w:trHeight w:val="480"/>
          <w:jc w:val="center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D5F55" w:rsidRDefault="00B75A13" w:rsidP="006C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F55">
              <w:rPr>
                <w:rFonts w:ascii="Times New Roman" w:hAnsi="Times New Roman"/>
                <w:sz w:val="24"/>
                <w:szCs w:val="24"/>
                <w:lang w:eastAsia="ru-RU"/>
              </w:rPr>
              <w:t>Сарыкумские барханы</w:t>
            </w:r>
          </w:p>
        </w:tc>
        <w:tc>
          <w:tcPr>
            <w:tcW w:w="8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A13" w:rsidRPr="00AD5F55" w:rsidRDefault="00B75A13" w:rsidP="006C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F55">
              <w:rPr>
                <w:rFonts w:ascii="Times New Roman" w:hAnsi="Times New Roman"/>
                <w:sz w:val="24"/>
                <w:szCs w:val="24"/>
                <w:lang w:eastAsia="ru-RU"/>
              </w:rPr>
              <w:t>Самый высокий в Евразии изолированный песчаный массив</w:t>
            </w:r>
          </w:p>
        </w:tc>
      </w:tr>
    </w:tbl>
    <w:p w:rsidR="00B75A13" w:rsidRPr="00A44CD9" w:rsidRDefault="00B75A13" w:rsidP="006C4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75A13" w:rsidRPr="00AD5F55" w:rsidRDefault="00B75A13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5F55">
        <w:rPr>
          <w:rFonts w:ascii="Times New Roman" w:hAnsi="Times New Roman"/>
          <w:b/>
          <w:sz w:val="28"/>
          <w:szCs w:val="28"/>
        </w:rPr>
        <w:t>н) краткая характеристика природных лечебных и рекреационных ресурсов</w:t>
      </w:r>
    </w:p>
    <w:p w:rsidR="00B75A13" w:rsidRDefault="00B75A13" w:rsidP="006C4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4EC7" w:rsidRDefault="00464EC7" w:rsidP="006C4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4EC7" w:rsidRPr="00A44CD9" w:rsidRDefault="00464EC7" w:rsidP="006C4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8809" w:type="dxa"/>
        <w:jc w:val="center"/>
        <w:tblLook w:val="00A0" w:firstRow="1" w:lastRow="0" w:firstColumn="1" w:lastColumn="0" w:noHBand="0" w:noVBand="0"/>
      </w:tblPr>
      <w:tblGrid>
        <w:gridCol w:w="3440"/>
        <w:gridCol w:w="5369"/>
      </w:tblGrid>
      <w:tr w:rsidR="00B75A13" w:rsidRPr="00A44CD9" w:rsidTr="005776C0">
        <w:trPr>
          <w:trHeight w:val="600"/>
          <w:jc w:val="center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D5F55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5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Ресурс</w:t>
            </w:r>
          </w:p>
        </w:tc>
        <w:tc>
          <w:tcPr>
            <w:tcW w:w="53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A13" w:rsidRPr="00AD5F55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5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Краткая характеристика</w:t>
            </w:r>
          </w:p>
        </w:tc>
      </w:tr>
      <w:tr w:rsidR="00B75A13" w:rsidRPr="00A44CD9" w:rsidTr="00F6116F">
        <w:trPr>
          <w:trHeight w:val="510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5A13" w:rsidRPr="004A0D58" w:rsidRDefault="00B75A13" w:rsidP="006C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D58">
              <w:rPr>
                <w:rFonts w:ascii="Times New Roman" w:hAnsi="Times New Roman"/>
                <w:sz w:val="20"/>
                <w:szCs w:val="20"/>
              </w:rPr>
              <w:t xml:space="preserve">Морские мелководья и плавни 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A13" w:rsidRPr="004A0D58" w:rsidRDefault="00B75A13" w:rsidP="006C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D58">
              <w:rPr>
                <w:rFonts w:ascii="Times New Roman" w:hAnsi="Times New Roman"/>
                <w:sz w:val="20"/>
                <w:szCs w:val="20"/>
              </w:rPr>
              <w:t>Привлекательное место для отдыха, развития экологического туризма, бердвотчинга.</w:t>
            </w:r>
          </w:p>
        </w:tc>
      </w:tr>
      <w:tr w:rsidR="00B75A13" w:rsidRPr="00A44CD9" w:rsidTr="005776C0">
        <w:trPr>
          <w:trHeight w:val="510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4A0D58" w:rsidRDefault="00B75A13" w:rsidP="006C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D58">
              <w:rPr>
                <w:rFonts w:ascii="Times New Roman" w:hAnsi="Times New Roman"/>
                <w:sz w:val="20"/>
                <w:szCs w:val="20"/>
              </w:rPr>
              <w:t>Сарыкумские барханы и прилегающие территории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A13" w:rsidRPr="004A0D58" w:rsidRDefault="00B75A13" w:rsidP="006C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D58">
              <w:rPr>
                <w:rFonts w:ascii="Times New Roman" w:hAnsi="Times New Roman"/>
                <w:sz w:val="20"/>
                <w:szCs w:val="20"/>
              </w:rPr>
              <w:t>Наиболее перспективная территория для развития экологического туризма, в том числе бердвотчинга</w:t>
            </w:r>
          </w:p>
        </w:tc>
      </w:tr>
    </w:tbl>
    <w:p w:rsidR="00B75A13" w:rsidRPr="00A44CD9" w:rsidRDefault="00B75A13" w:rsidP="006C4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75A13" w:rsidRPr="00AD5F55" w:rsidRDefault="00B75A13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5F55">
        <w:rPr>
          <w:rFonts w:ascii="Times New Roman" w:hAnsi="Times New Roman"/>
          <w:b/>
          <w:sz w:val="28"/>
          <w:szCs w:val="28"/>
        </w:rPr>
        <w:t>о) краткая характеристика наиболее значимых историко-культурных объектов, находящихся в границах ООПТ</w:t>
      </w:r>
    </w:p>
    <w:p w:rsidR="00B75A13" w:rsidRPr="00AD5F55" w:rsidRDefault="00AD5F55" w:rsidP="006C4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75A13" w:rsidRPr="00AD5F55">
        <w:rPr>
          <w:rFonts w:ascii="Times New Roman" w:hAnsi="Times New Roman"/>
          <w:sz w:val="28"/>
          <w:szCs w:val="28"/>
        </w:rPr>
        <w:t>тсутствуют</w:t>
      </w:r>
    </w:p>
    <w:p w:rsidR="00B75A13" w:rsidRPr="00A44CD9" w:rsidRDefault="00B75A13" w:rsidP="006C4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75A13" w:rsidRPr="00AD5F55" w:rsidRDefault="00B75A13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5F55">
        <w:rPr>
          <w:rFonts w:ascii="Times New Roman" w:hAnsi="Times New Roman"/>
          <w:b/>
          <w:sz w:val="28"/>
          <w:szCs w:val="28"/>
        </w:rPr>
        <w:t>п) оценка современного состояния и вклада ООПТ в поддержании экологического баланса окружающих территорий</w:t>
      </w:r>
    </w:p>
    <w:p w:rsidR="00AD5F55" w:rsidRPr="00A44CD9" w:rsidRDefault="00AD5F55" w:rsidP="006C4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42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5"/>
        <w:gridCol w:w="1620"/>
        <w:gridCol w:w="1354"/>
        <w:gridCol w:w="1526"/>
        <w:gridCol w:w="2160"/>
        <w:gridCol w:w="5040"/>
      </w:tblGrid>
      <w:tr w:rsidR="00B75A13" w:rsidRPr="00A44CD9" w:rsidTr="00A97F57">
        <w:trPr>
          <w:trHeight w:val="1500"/>
        </w:trPr>
        <w:tc>
          <w:tcPr>
            <w:tcW w:w="2535" w:type="dxa"/>
          </w:tcPr>
          <w:p w:rsidR="00B75A13" w:rsidRPr="00AD5F55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F55">
              <w:rPr>
                <w:rFonts w:ascii="Times New Roman" w:hAnsi="Times New Roman"/>
                <w:sz w:val="18"/>
                <w:szCs w:val="18"/>
              </w:rPr>
              <w:t xml:space="preserve">Участок "Кизлярский залив" и прилегающие территории включают в себя морские мелководья и слабонаклоненную к морю террасу западного побережья Каспийского моря. Воды залива опресненные, средняя </w:t>
            </w:r>
            <w:r w:rsidRPr="00AD5F5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глубина залива – около 1,5 м. Вследствие нагонных явлений, при сильных восточных ветрах "морянах", уровень воды может значительно повышаться. Побережье залива плоское, берега отмелые. В южной части берега сложены песками. Вдоль берега располагаются приплавневые луга, переходящие по мере удаления от моря в солянково-полынные комплексы. Прибрежная акватория занята широкой полосой тростниковых крепей, изрезанной устьями рек и многочисленными плесами и заводями. Лишь крайнее юго-восточное побережье залива в районе Брянской Косы лишено богатой надводной растительности. Фауна залива примечательна большим разнообразием рыб и птиц, среди которых много редких и исчезающих видов. Кизлярский залив, в силу хороших защитных и кормовых условий, является одной из важнейших точек миграционных остановок и зимовки птиц на западном побережье Каспия. Обширные тростниковые заросли служат местом колониального гнездования веслоногих и голенастых птиц. Условия для гнездования водоплавающих птиц в заливе менее благоприятны, т.к. весенние "моряны" затапливают и </w:t>
            </w:r>
            <w:r w:rsidRPr="00AD5F5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разрушают их гнезда на мелководье и в прибрежной полосе. </w:t>
            </w:r>
          </w:p>
        </w:tc>
        <w:tc>
          <w:tcPr>
            <w:tcW w:w="1620" w:type="dxa"/>
          </w:tcPr>
          <w:p w:rsidR="00B75A13" w:rsidRPr="00AD5F55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F55">
              <w:rPr>
                <w:rFonts w:ascii="Times New Roman" w:hAnsi="Times New Roman"/>
                <w:sz w:val="18"/>
                <w:szCs w:val="18"/>
              </w:rPr>
              <w:lastRenderedPageBreak/>
              <w:t>Плавни Кизлярского залива являются мощным источником обогащения атмосферы кислородом.</w:t>
            </w:r>
          </w:p>
        </w:tc>
        <w:tc>
          <w:tcPr>
            <w:tcW w:w="1354" w:type="dxa"/>
          </w:tcPr>
          <w:p w:rsidR="00B75A13" w:rsidRPr="00AD5F55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F55">
              <w:rPr>
                <w:rFonts w:ascii="Times New Roman" w:hAnsi="Times New Roman"/>
                <w:sz w:val="18"/>
                <w:szCs w:val="18"/>
              </w:rPr>
              <w:t xml:space="preserve">Плавни Кизлярского залива играют огромную роль в естесственном очищении загрязненых </w:t>
            </w:r>
            <w:r w:rsidRPr="00AD5F5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вод Северного Каспия. Как источник питевой воды значение не имеет. </w:t>
            </w:r>
          </w:p>
        </w:tc>
        <w:tc>
          <w:tcPr>
            <w:tcW w:w="1526" w:type="dxa"/>
          </w:tcPr>
          <w:p w:rsidR="00B75A13" w:rsidRPr="00AD5F55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F5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Кизлярский залив поддерживает существование не менее 1% особей крупных географических популяции </w:t>
            </w:r>
            <w:r w:rsidRPr="00AD5F5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желтой, малой белой и большой белой цапель (на гнездовании), а также серого гуся, лебедя-кликуна, шилохвости, белокрылой крачки и ряда других видов. Обеспечивает существование 67 местных подвидов и видов рыб, в том числе осетровых и является важнейшим нерестилищем многих ценных промысловых, а также редких и исчезающих видов рыб, </w:t>
            </w:r>
            <w:r w:rsidR="00AD5F55" w:rsidRPr="00AD5F55">
              <w:rPr>
                <w:rFonts w:ascii="Times New Roman" w:hAnsi="Times New Roman"/>
                <w:sz w:val="18"/>
                <w:szCs w:val="18"/>
              </w:rPr>
              <w:t>от ко</w:t>
            </w:r>
            <w:r w:rsidRPr="00AD5F55">
              <w:rPr>
                <w:rFonts w:ascii="Times New Roman" w:hAnsi="Times New Roman"/>
                <w:sz w:val="18"/>
                <w:szCs w:val="18"/>
              </w:rPr>
              <w:t>торого зависят их популяции как внутри угодья, так и за его пределами (Столяров, 1999).</w:t>
            </w:r>
          </w:p>
        </w:tc>
        <w:tc>
          <w:tcPr>
            <w:tcW w:w="2160" w:type="dxa"/>
          </w:tcPr>
          <w:p w:rsidR="00B75A13" w:rsidRPr="00AD5F55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F5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Кизлярский залив является примером эталонного типа экосистем опресненных морских заливов Каспийского моря и устьев рек аридной зоны Северной Палеарктики и </w:t>
            </w:r>
            <w:r w:rsidRPr="00AD5F55">
              <w:rPr>
                <w:rFonts w:ascii="Times New Roman" w:hAnsi="Times New Roman"/>
                <w:sz w:val="18"/>
                <w:szCs w:val="18"/>
              </w:rPr>
              <w:lastRenderedPageBreak/>
              <w:t>находится в близком к естественному состоянии. Плавни и внутриенни плесы залива отличаются своей первозданой красотой и величественностью. Мощные непроходимые  тростниковые крепи, окаймляющие залив с западной стороны создают ощущение абсолютной нетронутости заповедной природы</w:t>
            </w:r>
          </w:p>
        </w:tc>
        <w:tc>
          <w:tcPr>
            <w:tcW w:w="5040" w:type="dxa"/>
          </w:tcPr>
          <w:p w:rsidR="00B75A13" w:rsidRPr="00AD5F55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F55">
              <w:rPr>
                <w:rFonts w:ascii="Times New Roman" w:hAnsi="Times New Roman"/>
                <w:sz w:val="18"/>
                <w:szCs w:val="18"/>
              </w:rPr>
              <w:lastRenderedPageBreak/>
              <w:t>В пределах угодья в настояще</w:t>
            </w:r>
            <w:r w:rsidR="00AD5F55" w:rsidRPr="00AD5F55">
              <w:rPr>
                <w:rFonts w:ascii="Times New Roman" w:hAnsi="Times New Roman"/>
                <w:sz w:val="18"/>
                <w:szCs w:val="18"/>
              </w:rPr>
              <w:t>е время регулярно обитает (гнез</w:t>
            </w:r>
            <w:r w:rsidRPr="00AD5F55">
              <w:rPr>
                <w:rFonts w:ascii="Times New Roman" w:hAnsi="Times New Roman"/>
                <w:sz w:val="18"/>
                <w:szCs w:val="18"/>
              </w:rPr>
              <w:t>дится, летует, останавливается на пролете или зимует</w:t>
            </w:r>
            <w:r w:rsidR="00AD5F55" w:rsidRPr="00AD5F55">
              <w:rPr>
                <w:rFonts w:ascii="Times New Roman" w:hAnsi="Times New Roman"/>
                <w:sz w:val="18"/>
                <w:szCs w:val="18"/>
              </w:rPr>
              <w:t>) значительное число особей сле</w:t>
            </w:r>
            <w:r w:rsidRPr="00AD5F55">
              <w:rPr>
                <w:rFonts w:ascii="Times New Roman" w:hAnsi="Times New Roman"/>
                <w:sz w:val="18"/>
                <w:szCs w:val="18"/>
              </w:rPr>
              <w:t xml:space="preserve">дующих видов, находящихся под угрозой глобального исчезновения или в состоянии, близком к угрожаемому: кудрявый пеликан (Pelecanus crispus), малый баклан (Phalacrocorax pyqmaeus), пискулька, белоглазый нырок (Aythya nyroca), савка, орлан-белохвост, стерх, степная тиркушка (Glareola nordmanni). Обеспечивает </w:t>
            </w:r>
            <w:r w:rsidRPr="00AD5F55">
              <w:rPr>
                <w:rFonts w:ascii="Times New Roman" w:hAnsi="Times New Roman"/>
                <w:sz w:val="18"/>
                <w:szCs w:val="18"/>
              </w:rPr>
              <w:lastRenderedPageBreak/>
              <w:t>существование популяций многих видов пресноводных и морских рыб, имеющих большое значение для поддержания биологического разнообразия Каспийского моря. Играет большую роль в воспроизводстве и поддержании численности гнездовых популяций не менее 17 видов водно-болотных птиц Терско-Кумской низменности (</w:t>
            </w:r>
            <w:r w:rsidR="00AD5F55" w:rsidRPr="00AD5F55">
              <w:rPr>
                <w:rFonts w:ascii="Times New Roman" w:hAnsi="Times New Roman"/>
                <w:sz w:val="18"/>
                <w:szCs w:val="18"/>
              </w:rPr>
              <w:t>розовый и кудрявый пели</w:t>
            </w:r>
            <w:r w:rsidRPr="00AD5F55">
              <w:rPr>
                <w:rFonts w:ascii="Times New Roman" w:hAnsi="Times New Roman"/>
                <w:sz w:val="18"/>
                <w:szCs w:val="18"/>
              </w:rPr>
              <w:t>каны, малый баклан, большая выпь, кваква, желтая, большая и малая белые, серая и рыжая цапли, каравайка, лебедь-шипун, кряква, красноносый нырок, султанка, лысуха, степная тиркушка); благополучие этих популяций имеет большое значени</w:t>
            </w:r>
            <w:r w:rsidR="00AD5F55" w:rsidRPr="00AD5F55">
              <w:rPr>
                <w:rFonts w:ascii="Times New Roman" w:hAnsi="Times New Roman"/>
                <w:sz w:val="18"/>
                <w:szCs w:val="18"/>
              </w:rPr>
              <w:t>е для под</w:t>
            </w:r>
            <w:r w:rsidRPr="00AD5F55">
              <w:rPr>
                <w:rFonts w:ascii="Times New Roman" w:hAnsi="Times New Roman"/>
                <w:sz w:val="18"/>
                <w:szCs w:val="18"/>
              </w:rPr>
              <w:t>держания биологического разнообразия природного региона Волжско-Терской Прикаспийской низменности. Также угодье обеспечи</w:t>
            </w:r>
            <w:r w:rsidR="00AD5F55" w:rsidRPr="00AD5F55">
              <w:rPr>
                <w:rFonts w:ascii="Times New Roman" w:hAnsi="Times New Roman"/>
                <w:sz w:val="18"/>
                <w:szCs w:val="18"/>
              </w:rPr>
              <w:t>вает защитными условиями колони</w:t>
            </w:r>
            <w:r w:rsidRPr="00AD5F55">
              <w:rPr>
                <w:rFonts w:ascii="Times New Roman" w:hAnsi="Times New Roman"/>
                <w:sz w:val="18"/>
                <w:szCs w:val="18"/>
              </w:rPr>
              <w:t>альные гнездовья веслоногих и голенастых птиц, наи</w:t>
            </w:r>
            <w:r w:rsidR="00AD5F55" w:rsidRPr="00AD5F55">
              <w:rPr>
                <w:rFonts w:ascii="Times New Roman" w:hAnsi="Times New Roman"/>
                <w:sz w:val="18"/>
                <w:szCs w:val="18"/>
              </w:rPr>
              <w:t>более уязвимые от фактора беспо</w:t>
            </w:r>
            <w:r w:rsidRPr="00AD5F55">
              <w:rPr>
                <w:rFonts w:ascii="Times New Roman" w:hAnsi="Times New Roman"/>
                <w:sz w:val="18"/>
                <w:szCs w:val="18"/>
              </w:rPr>
              <w:t>койства. Угодье обеспечивает хорошими кормовыми и защитными условиями большое количество видов и особей водно-болотных птиц в п</w:t>
            </w:r>
            <w:r w:rsidR="00AD5F55" w:rsidRPr="00AD5F55">
              <w:rPr>
                <w:rFonts w:ascii="Times New Roman" w:hAnsi="Times New Roman"/>
                <w:sz w:val="18"/>
                <w:szCs w:val="18"/>
              </w:rPr>
              <w:t>ериод пролета и на зимовке. Осо</w:t>
            </w:r>
            <w:r w:rsidRPr="00AD5F55">
              <w:rPr>
                <w:rFonts w:ascii="Times New Roman" w:hAnsi="Times New Roman"/>
                <w:sz w:val="18"/>
                <w:szCs w:val="18"/>
              </w:rPr>
              <w:t>бую роль, как место массовых пролетных и зимовочных концентраций, оно имеет для большого баклана, лебедей (шипуна и кликуна), серого гуся, лысухи, кряквы, чирка-свистунка, шилохвости, красноносого нырка, красно</w:t>
            </w:r>
            <w:r w:rsidR="00AD5F55" w:rsidRPr="00AD5F55">
              <w:rPr>
                <w:rFonts w:ascii="Times New Roman" w:hAnsi="Times New Roman"/>
                <w:sz w:val="18"/>
                <w:szCs w:val="18"/>
              </w:rPr>
              <w:t>головой и хохлатой чернетей, го</w:t>
            </w:r>
            <w:r w:rsidRPr="00AD5F55">
              <w:rPr>
                <w:rFonts w:ascii="Times New Roman" w:hAnsi="Times New Roman"/>
                <w:sz w:val="18"/>
                <w:szCs w:val="18"/>
              </w:rPr>
              <w:t>голя, большого крохаля, белокрылой и белощекой кр</w:t>
            </w:r>
            <w:r w:rsidR="00AD5F55" w:rsidRPr="00AD5F55">
              <w:rPr>
                <w:rFonts w:ascii="Times New Roman" w:hAnsi="Times New Roman"/>
                <w:sz w:val="18"/>
                <w:szCs w:val="18"/>
              </w:rPr>
              <w:t>ачек. В период миграций и на зи</w:t>
            </w:r>
            <w:r w:rsidRPr="00AD5F55">
              <w:rPr>
                <w:rFonts w:ascii="Times New Roman" w:hAnsi="Times New Roman"/>
                <w:sz w:val="18"/>
                <w:szCs w:val="18"/>
              </w:rPr>
              <w:t>мовке угодье регулярно поддерживает существова</w:t>
            </w:r>
            <w:r w:rsidR="00AD5F55" w:rsidRPr="00AD5F55">
              <w:rPr>
                <w:rFonts w:ascii="Times New Roman" w:hAnsi="Times New Roman"/>
                <w:sz w:val="18"/>
                <w:szCs w:val="18"/>
              </w:rPr>
              <w:t>ние намного более 20000 водопла</w:t>
            </w:r>
            <w:r w:rsidRPr="00AD5F55">
              <w:rPr>
                <w:rFonts w:ascii="Times New Roman" w:hAnsi="Times New Roman"/>
                <w:sz w:val="18"/>
                <w:szCs w:val="18"/>
              </w:rPr>
              <w:t xml:space="preserve">вающих и околоводных птиц. </w:t>
            </w:r>
          </w:p>
        </w:tc>
      </w:tr>
      <w:tr w:rsidR="00B75A13" w:rsidRPr="00A44CD9" w:rsidTr="00A97F57">
        <w:trPr>
          <w:trHeight w:val="5370"/>
        </w:trPr>
        <w:tc>
          <w:tcPr>
            <w:tcW w:w="2535" w:type="dxa"/>
          </w:tcPr>
          <w:p w:rsidR="00B75A13" w:rsidRPr="00AD5F55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F5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Участок "Кизлярский залив" и прилегающие территории включают в себя морские мелководья и слабонаклоненную к морю террасу западного побережья Каспийского моря. Воды залива опресненные, средняя глубина залива – около 1,5 м. Вследствие нагонных явлений, при сильных восточных ветрах "морянах", уровень воды может значительно повышаться. Побережье залива плоское, берега отмелые. В южной части берега сложены песками. Вдоль берега располагаются приплавневые луга, переходящие по мере удаления от моря в солянково-полынные комплексы. Прибрежная акватория занята широкой полосой тростниковых крепей, изрезанной устьями рек и многочисленными плесами и заводями. Лишь крайнее юго-восточное побережье залива в районе Брянской Косы лишено богатой надводной растительности. Фауна залива примечательна большим разнообразием рыб и птиц, среди которых много редких и исчезающих видов. </w:t>
            </w:r>
            <w:r w:rsidRPr="00AD5F5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Кизлярский залив, в силу хороших защитных и кормовых условий, является одной из важнейших точек миграционных остановок и зимовки птиц на западном побережье Каспия. Обширные тростниковые заросли служат местом колониального гнездования веслоногих и голенастых птиц. Условия для гнездования водоплавающих птиц в заливе менее благоприятны, т.к. весенние "моряны" затапливают и разрушают их гнезда на мелководье и в прибрежной полосе. </w:t>
            </w:r>
          </w:p>
        </w:tc>
        <w:tc>
          <w:tcPr>
            <w:tcW w:w="1620" w:type="dxa"/>
          </w:tcPr>
          <w:p w:rsidR="00B75A13" w:rsidRPr="00AD5F55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F55">
              <w:rPr>
                <w:rFonts w:ascii="Times New Roman" w:hAnsi="Times New Roman"/>
                <w:sz w:val="18"/>
                <w:szCs w:val="18"/>
              </w:rPr>
              <w:lastRenderedPageBreak/>
              <w:t>Плавни Кизлярского залива являются мощным источником обогащения атмосферы кислородом.</w:t>
            </w:r>
          </w:p>
        </w:tc>
        <w:tc>
          <w:tcPr>
            <w:tcW w:w="1354" w:type="dxa"/>
          </w:tcPr>
          <w:p w:rsidR="00B75A13" w:rsidRPr="00AD5F55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F55">
              <w:rPr>
                <w:rFonts w:ascii="Times New Roman" w:hAnsi="Times New Roman"/>
                <w:sz w:val="18"/>
                <w:szCs w:val="18"/>
              </w:rPr>
              <w:t>Плавни Кизлярского залива играют огромную роль в естесственном очищении загрязненых вод Северного Каспия. Как источник пит</w:t>
            </w:r>
            <w:r w:rsidR="00AD5F55" w:rsidRPr="00AD5F55">
              <w:rPr>
                <w:rFonts w:ascii="Times New Roman" w:hAnsi="Times New Roman"/>
                <w:sz w:val="18"/>
                <w:szCs w:val="18"/>
              </w:rPr>
              <w:t>ь</w:t>
            </w:r>
            <w:r w:rsidRPr="00AD5F55">
              <w:rPr>
                <w:rFonts w:ascii="Times New Roman" w:hAnsi="Times New Roman"/>
                <w:sz w:val="18"/>
                <w:szCs w:val="18"/>
              </w:rPr>
              <w:t xml:space="preserve">евой воды значение не имеет. </w:t>
            </w:r>
          </w:p>
        </w:tc>
        <w:tc>
          <w:tcPr>
            <w:tcW w:w="1526" w:type="dxa"/>
          </w:tcPr>
          <w:p w:rsidR="00B75A13" w:rsidRPr="00AD5F55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F55">
              <w:rPr>
                <w:rFonts w:ascii="Times New Roman" w:hAnsi="Times New Roman"/>
                <w:sz w:val="18"/>
                <w:szCs w:val="18"/>
              </w:rPr>
              <w:t>Кизлярский залив поддерживает существование не менее 1% особей крупных географических популяции желтой, малой белой и большой белой цапель (на гнездовании), а также серого гуся, лебедя-кликуна, шилохвости, белокрылой крачки и ряда других видов. Обеспечивает существование 67 местных подвидов и видов рыб, в том числе осетровых и является важнейшим нерестилищем многих ценных промысловых, а также редки</w:t>
            </w:r>
            <w:r w:rsidR="00AD5F55" w:rsidRPr="00AD5F55">
              <w:rPr>
                <w:rFonts w:ascii="Times New Roman" w:hAnsi="Times New Roman"/>
                <w:sz w:val="18"/>
                <w:szCs w:val="18"/>
              </w:rPr>
              <w:t>х и исчезающих видов рыб, от ко</w:t>
            </w:r>
            <w:r w:rsidRPr="00AD5F55">
              <w:rPr>
                <w:rFonts w:ascii="Times New Roman" w:hAnsi="Times New Roman"/>
                <w:sz w:val="18"/>
                <w:szCs w:val="18"/>
              </w:rPr>
              <w:t xml:space="preserve">торого зависят их популяции как внутри </w:t>
            </w:r>
            <w:r w:rsidRPr="00AD5F55">
              <w:rPr>
                <w:rFonts w:ascii="Times New Roman" w:hAnsi="Times New Roman"/>
                <w:sz w:val="18"/>
                <w:szCs w:val="18"/>
              </w:rPr>
              <w:lastRenderedPageBreak/>
              <w:t>угодья, так и за его пределами (Столяров, 1999).</w:t>
            </w:r>
          </w:p>
        </w:tc>
        <w:tc>
          <w:tcPr>
            <w:tcW w:w="2160" w:type="dxa"/>
          </w:tcPr>
          <w:p w:rsidR="00B75A13" w:rsidRPr="00AD5F55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F55">
              <w:rPr>
                <w:rFonts w:ascii="Times New Roman" w:hAnsi="Times New Roman"/>
                <w:sz w:val="18"/>
                <w:szCs w:val="18"/>
              </w:rPr>
              <w:lastRenderedPageBreak/>
              <w:t>Кизлярский залив является примером эталонного типа экосистем опресненных морских заливов Каспийского моря и устьев рек аридной зоны Северной Палеарктики и находится в близком к естестве</w:t>
            </w:r>
            <w:r w:rsidR="00AD5F55" w:rsidRPr="00AD5F55">
              <w:rPr>
                <w:rFonts w:ascii="Times New Roman" w:hAnsi="Times New Roman"/>
                <w:sz w:val="18"/>
                <w:szCs w:val="18"/>
              </w:rPr>
              <w:t>нному состоянии. Плавни и внутре</w:t>
            </w:r>
            <w:r w:rsidRPr="00AD5F55">
              <w:rPr>
                <w:rFonts w:ascii="Times New Roman" w:hAnsi="Times New Roman"/>
                <w:sz w:val="18"/>
                <w:szCs w:val="18"/>
              </w:rPr>
              <w:t>нни</w:t>
            </w:r>
            <w:r w:rsidR="00AD5F55" w:rsidRPr="00AD5F55">
              <w:rPr>
                <w:rFonts w:ascii="Times New Roman" w:hAnsi="Times New Roman"/>
                <w:sz w:val="18"/>
                <w:szCs w:val="18"/>
              </w:rPr>
              <w:t>е</w:t>
            </w:r>
            <w:r w:rsidRPr="00AD5F55">
              <w:rPr>
                <w:rFonts w:ascii="Times New Roman" w:hAnsi="Times New Roman"/>
                <w:sz w:val="18"/>
                <w:szCs w:val="18"/>
              </w:rPr>
              <w:t xml:space="preserve"> плесы залива отличаются своей первозданой красотой и величественностью. Мощные непроходимые  тростниковые крепи, окаймляющие залив с западной стороны создают ощущение абсолютной нетронутости заповедной природы</w:t>
            </w:r>
          </w:p>
        </w:tc>
        <w:tc>
          <w:tcPr>
            <w:tcW w:w="5040" w:type="dxa"/>
          </w:tcPr>
          <w:p w:rsidR="00B75A13" w:rsidRPr="00AD5F55" w:rsidRDefault="00B75A13" w:rsidP="00A97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F55">
              <w:rPr>
                <w:rFonts w:ascii="Times New Roman" w:hAnsi="Times New Roman"/>
                <w:sz w:val="18"/>
                <w:szCs w:val="18"/>
              </w:rPr>
              <w:t>В пределах угодья в настояще</w:t>
            </w:r>
            <w:r w:rsidR="00AD5F55" w:rsidRPr="00AD5F55">
              <w:rPr>
                <w:rFonts w:ascii="Times New Roman" w:hAnsi="Times New Roman"/>
                <w:sz w:val="18"/>
                <w:szCs w:val="18"/>
              </w:rPr>
              <w:t>е время регулярно обитает (гнез</w:t>
            </w:r>
            <w:r w:rsidRPr="00AD5F55">
              <w:rPr>
                <w:rFonts w:ascii="Times New Roman" w:hAnsi="Times New Roman"/>
                <w:sz w:val="18"/>
                <w:szCs w:val="18"/>
              </w:rPr>
              <w:t>дится, летует, останавливается на пролете или зимует</w:t>
            </w:r>
            <w:r w:rsidR="00AD5F55" w:rsidRPr="00AD5F55">
              <w:rPr>
                <w:rFonts w:ascii="Times New Roman" w:hAnsi="Times New Roman"/>
                <w:sz w:val="18"/>
                <w:szCs w:val="18"/>
              </w:rPr>
              <w:t>) значительное число особей сле</w:t>
            </w:r>
            <w:r w:rsidRPr="00AD5F55">
              <w:rPr>
                <w:rFonts w:ascii="Times New Roman" w:hAnsi="Times New Roman"/>
                <w:sz w:val="18"/>
                <w:szCs w:val="18"/>
              </w:rPr>
              <w:t>дующих видов, находящихся под угрозой глобального исчезновения или в состоянии, близком к угрожаемому: кудрявый пеликан (Pelecanus crispus), малый баклан (Phalacrocorax pyqmaeus), пискулька, белоглазый нырок (Aythya nyroca), савка, орлан-белохвост, стерх, степная тиркушка (Glareola nordmanni). Обеспечивает существование популяций многих видов пресноводных и морских рыб, имеющих большое значение для поддержания биологического разнообразия Каспийского моря. Играет большую роль в воспроизводстве и поддержании численности гнездовых популяций не менее 17 видов водно-болотных птиц Терско-Кумской низменности (розовый и кудрявый пели-каны, малый баклан, большая выпь, кваква, желтая, большая и малая белые, серая и рыжая цапли, каравайка, лебедь-шипун, кряква, красноносый нырок, султанка, лысуха, степная тиркушка); благополучие этих популяций</w:t>
            </w:r>
            <w:r w:rsidR="00AD5F55" w:rsidRPr="00AD5F55">
              <w:rPr>
                <w:rFonts w:ascii="Times New Roman" w:hAnsi="Times New Roman"/>
                <w:sz w:val="18"/>
                <w:szCs w:val="18"/>
              </w:rPr>
              <w:t xml:space="preserve"> имеет большое значение для под</w:t>
            </w:r>
            <w:r w:rsidRPr="00AD5F55">
              <w:rPr>
                <w:rFonts w:ascii="Times New Roman" w:hAnsi="Times New Roman"/>
                <w:sz w:val="18"/>
                <w:szCs w:val="18"/>
              </w:rPr>
              <w:t>держания биологического разнообразия природного региона Волжско-Терской Прикаспийской низменности. Также угодье обеспечи</w:t>
            </w:r>
            <w:r w:rsidR="00AD5F55" w:rsidRPr="00AD5F55">
              <w:rPr>
                <w:rFonts w:ascii="Times New Roman" w:hAnsi="Times New Roman"/>
                <w:sz w:val="18"/>
                <w:szCs w:val="18"/>
              </w:rPr>
              <w:t>вает защитными условиями колони</w:t>
            </w:r>
            <w:r w:rsidRPr="00AD5F55">
              <w:rPr>
                <w:rFonts w:ascii="Times New Roman" w:hAnsi="Times New Roman"/>
                <w:sz w:val="18"/>
                <w:szCs w:val="18"/>
              </w:rPr>
              <w:t>альные гнездовья веслоногих и голенастых птиц, наи</w:t>
            </w:r>
            <w:r w:rsidR="00AD5F55" w:rsidRPr="00AD5F55">
              <w:rPr>
                <w:rFonts w:ascii="Times New Roman" w:hAnsi="Times New Roman"/>
                <w:sz w:val="18"/>
                <w:szCs w:val="18"/>
              </w:rPr>
              <w:t>более уязвимые от фактора беспо</w:t>
            </w:r>
            <w:r w:rsidRPr="00AD5F55">
              <w:rPr>
                <w:rFonts w:ascii="Times New Roman" w:hAnsi="Times New Roman"/>
                <w:sz w:val="18"/>
                <w:szCs w:val="18"/>
              </w:rPr>
              <w:t>койства. Угодье обеспечивает хорошими кормовыми и защитными условиями большое количество видов и особей водно-болотных птиц в п</w:t>
            </w:r>
            <w:r w:rsidR="00AD5F55" w:rsidRPr="00AD5F55">
              <w:rPr>
                <w:rFonts w:ascii="Times New Roman" w:hAnsi="Times New Roman"/>
                <w:sz w:val="18"/>
                <w:szCs w:val="18"/>
              </w:rPr>
              <w:t>ериод пролета и на зимовке. Осо</w:t>
            </w:r>
            <w:r w:rsidRPr="00AD5F55">
              <w:rPr>
                <w:rFonts w:ascii="Times New Roman" w:hAnsi="Times New Roman"/>
                <w:sz w:val="18"/>
                <w:szCs w:val="18"/>
              </w:rPr>
              <w:t>бую роль, как место массовых пролетных и зимовочных концентраций, оно имеет для большого баклана, лебедей (шипуна и кликуна), серого гуся, лысухи, кряквы, чирка-свистунка, шилохвости, красноносого нырка, красно</w:t>
            </w:r>
            <w:r w:rsidR="00AD5F55" w:rsidRPr="00AD5F55">
              <w:rPr>
                <w:rFonts w:ascii="Times New Roman" w:hAnsi="Times New Roman"/>
                <w:sz w:val="18"/>
                <w:szCs w:val="18"/>
              </w:rPr>
              <w:t>головой и хохлатой чернетей, го</w:t>
            </w:r>
            <w:r w:rsidRPr="00AD5F55">
              <w:rPr>
                <w:rFonts w:ascii="Times New Roman" w:hAnsi="Times New Roman"/>
                <w:sz w:val="18"/>
                <w:szCs w:val="18"/>
              </w:rPr>
              <w:t>голя, большого крохаля, белокрылой и белощекой кр</w:t>
            </w:r>
            <w:r w:rsidR="00AD5F55" w:rsidRPr="00AD5F55">
              <w:rPr>
                <w:rFonts w:ascii="Times New Roman" w:hAnsi="Times New Roman"/>
                <w:sz w:val="18"/>
                <w:szCs w:val="18"/>
              </w:rPr>
              <w:t>ачек. В период миграций и на зи</w:t>
            </w:r>
            <w:r w:rsidRPr="00AD5F55">
              <w:rPr>
                <w:rFonts w:ascii="Times New Roman" w:hAnsi="Times New Roman"/>
                <w:sz w:val="18"/>
                <w:szCs w:val="18"/>
              </w:rPr>
              <w:t xml:space="preserve">мовке угодье регулярно поддерживает существование намного </w:t>
            </w:r>
            <w:r w:rsidR="00AD5F55" w:rsidRPr="00AD5F55">
              <w:rPr>
                <w:rFonts w:ascii="Times New Roman" w:hAnsi="Times New Roman"/>
                <w:sz w:val="18"/>
                <w:szCs w:val="18"/>
              </w:rPr>
              <w:t>более 20000 водопла</w:t>
            </w:r>
            <w:r w:rsidRPr="00AD5F55">
              <w:rPr>
                <w:rFonts w:ascii="Times New Roman" w:hAnsi="Times New Roman"/>
                <w:sz w:val="18"/>
                <w:szCs w:val="18"/>
              </w:rPr>
              <w:t xml:space="preserve">вающих и околоводных птиц. </w:t>
            </w:r>
          </w:p>
        </w:tc>
      </w:tr>
    </w:tbl>
    <w:p w:rsidR="00B75A13" w:rsidRPr="00A44CD9" w:rsidRDefault="00B75A13" w:rsidP="006C419C">
      <w:pPr>
        <w:spacing w:after="0" w:line="240" w:lineRule="auto"/>
        <w:rPr>
          <w:rFonts w:ascii="Times New Roman" w:hAnsi="Times New Roman"/>
          <w:b/>
          <w:sz w:val="26"/>
          <w:szCs w:val="26"/>
        </w:rPr>
        <w:sectPr w:rsidR="00B75A13" w:rsidRPr="00A44CD9" w:rsidSect="006C41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75A13" w:rsidRPr="00AD5F55" w:rsidRDefault="00B75A13" w:rsidP="006C419C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sz w:val="28"/>
          <w:szCs w:val="28"/>
        </w:rPr>
      </w:pPr>
      <w:r w:rsidRPr="00AD5F55">
        <w:rPr>
          <w:rFonts w:ascii="Times New Roman" w:hAnsi="Times New Roman"/>
          <w:b/>
          <w:sz w:val="28"/>
          <w:szCs w:val="28"/>
        </w:rPr>
        <w:lastRenderedPageBreak/>
        <w:t>Экспликация земель ООПТ</w:t>
      </w:r>
    </w:p>
    <w:p w:rsidR="00B75A13" w:rsidRPr="00AD5F55" w:rsidRDefault="00B75A13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D5F55">
        <w:rPr>
          <w:rFonts w:ascii="Times New Roman" w:hAnsi="Times New Roman"/>
          <w:b/>
          <w:sz w:val="26"/>
          <w:szCs w:val="26"/>
        </w:rPr>
        <w:t>а) экспликация по составу земель</w:t>
      </w:r>
    </w:p>
    <w:p w:rsidR="00AD5F55" w:rsidRPr="00AD5F55" w:rsidRDefault="00AD5F55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2496" w:type="dxa"/>
        <w:jc w:val="center"/>
        <w:tblLook w:val="00A0" w:firstRow="1" w:lastRow="0" w:firstColumn="1" w:lastColumn="0" w:noHBand="0" w:noVBand="0"/>
      </w:tblPr>
      <w:tblGrid>
        <w:gridCol w:w="756"/>
        <w:gridCol w:w="753"/>
        <w:gridCol w:w="658"/>
        <w:gridCol w:w="536"/>
        <w:gridCol w:w="658"/>
        <w:gridCol w:w="475"/>
        <w:gridCol w:w="478"/>
        <w:gridCol w:w="477"/>
        <w:gridCol w:w="1006"/>
        <w:gridCol w:w="801"/>
        <w:gridCol w:w="522"/>
        <w:gridCol w:w="503"/>
        <w:gridCol w:w="745"/>
        <w:gridCol w:w="718"/>
        <w:gridCol w:w="574"/>
        <w:gridCol w:w="554"/>
        <w:gridCol w:w="576"/>
        <w:gridCol w:w="556"/>
        <w:gridCol w:w="585"/>
        <w:gridCol w:w="565"/>
      </w:tblGrid>
      <w:tr w:rsidR="00B75A13" w:rsidRPr="00810A3E" w:rsidTr="00095A96">
        <w:trPr>
          <w:trHeight w:val="1620"/>
          <w:jc w:val="center"/>
        </w:trPr>
        <w:tc>
          <w:tcPr>
            <w:tcW w:w="14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810A3E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0A3E">
              <w:rPr>
                <w:rFonts w:ascii="Times New Roman" w:hAnsi="Times New Roman"/>
                <w:sz w:val="16"/>
                <w:szCs w:val="16"/>
                <w:lang w:eastAsia="ru-RU"/>
              </w:rPr>
              <w:t>Площадь земель особо охраняемых территорий и объектов</w:t>
            </w:r>
          </w:p>
        </w:tc>
        <w:tc>
          <w:tcPr>
            <w:tcW w:w="12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810A3E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0A3E">
              <w:rPr>
                <w:rFonts w:ascii="Times New Roman" w:hAnsi="Times New Roman"/>
                <w:sz w:val="16"/>
                <w:szCs w:val="16"/>
                <w:lang w:eastAsia="ru-RU"/>
              </w:rPr>
              <w:t>Площадь земель лесного фонда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810A3E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0A3E">
              <w:rPr>
                <w:rFonts w:ascii="Times New Roman" w:hAnsi="Times New Roman"/>
                <w:sz w:val="16"/>
                <w:szCs w:val="16"/>
                <w:lang w:eastAsia="ru-RU"/>
              </w:rPr>
              <w:t>Площадь земель водного фонда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810A3E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0A3E">
              <w:rPr>
                <w:rFonts w:ascii="Times New Roman" w:hAnsi="Times New Roman"/>
                <w:sz w:val="16"/>
                <w:szCs w:val="16"/>
                <w:lang w:eastAsia="ru-RU"/>
              </w:rPr>
              <w:t>Площадь земель запаса</w:t>
            </w:r>
          </w:p>
        </w:tc>
        <w:tc>
          <w:tcPr>
            <w:tcW w:w="18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810A3E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0A3E">
              <w:rPr>
                <w:rFonts w:ascii="Times New Roman" w:hAnsi="Times New Roman"/>
                <w:sz w:val="16"/>
                <w:szCs w:val="16"/>
                <w:lang w:eastAsia="ru-RU"/>
              </w:rPr>
              <w:t>Площадь земель сельскохозяйственного назначения</w:t>
            </w:r>
          </w:p>
        </w:tc>
        <w:tc>
          <w:tcPr>
            <w:tcW w:w="10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810A3E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0A3E">
              <w:rPr>
                <w:rFonts w:ascii="Times New Roman" w:hAnsi="Times New Roman"/>
                <w:sz w:val="16"/>
                <w:szCs w:val="16"/>
                <w:lang w:eastAsia="ru-RU"/>
              </w:rPr>
              <w:t>Площадь земель населенных пунктов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810A3E" w:rsidRDefault="00B75A13" w:rsidP="00810A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0A3E">
              <w:rPr>
                <w:rFonts w:ascii="Times New Roman" w:hAnsi="Times New Roman"/>
                <w:sz w:val="16"/>
                <w:szCs w:val="16"/>
                <w:lang w:eastAsia="ru-RU"/>
              </w:rPr>
              <w:t>Площадь земель промышленности, энергетики, транспорта, связи, радиовещания, телевидения, информатики</w:t>
            </w:r>
          </w:p>
        </w:tc>
        <w:tc>
          <w:tcPr>
            <w:tcW w:w="11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810A3E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0A3E">
              <w:rPr>
                <w:rFonts w:ascii="Times New Roman" w:hAnsi="Times New Roman"/>
                <w:sz w:val="16"/>
                <w:szCs w:val="16"/>
                <w:lang w:eastAsia="ru-RU"/>
              </w:rPr>
              <w:t>Площадь земель для обеспечения космической деятельности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810A3E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0A3E">
              <w:rPr>
                <w:rFonts w:ascii="Times New Roman" w:hAnsi="Times New Roman"/>
                <w:sz w:val="16"/>
                <w:szCs w:val="16"/>
                <w:lang w:eastAsia="ru-RU"/>
              </w:rPr>
              <w:t>Площадь земель обороны, безопасности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B75A13" w:rsidRPr="00810A3E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0A3E">
              <w:rPr>
                <w:rFonts w:ascii="Times New Roman" w:hAnsi="Times New Roman"/>
                <w:sz w:val="16"/>
                <w:szCs w:val="16"/>
                <w:lang w:eastAsia="ru-RU"/>
              </w:rPr>
              <w:t>Площадь земель иного специального назначения</w:t>
            </w:r>
          </w:p>
        </w:tc>
      </w:tr>
      <w:tr w:rsidR="00B75A13" w:rsidRPr="00810A3E" w:rsidTr="00095A96">
        <w:trPr>
          <w:cantSplit/>
          <w:trHeight w:val="2741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75A13" w:rsidRPr="00810A3E" w:rsidRDefault="00B75A13" w:rsidP="006C4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0A3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Площадь, 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75A13" w:rsidRPr="00810A3E" w:rsidRDefault="00B75A13" w:rsidP="006C4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0A3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 площади от общей площади ООПТ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75A13" w:rsidRPr="00810A3E" w:rsidRDefault="00B75A13" w:rsidP="006C4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0A3E">
              <w:rPr>
                <w:rFonts w:ascii="Times New Roman" w:hAnsi="Times New Roman"/>
                <w:sz w:val="16"/>
                <w:szCs w:val="16"/>
                <w:lang w:eastAsia="ru-RU"/>
              </w:rPr>
              <w:t>Площадь, 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75A13" w:rsidRPr="00810A3E" w:rsidRDefault="00B75A13" w:rsidP="006C4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0A3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 площади от общей площади ООПТ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75A13" w:rsidRPr="00810A3E" w:rsidRDefault="00B75A13" w:rsidP="006C4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0A3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Площадь, га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75A13" w:rsidRPr="00810A3E" w:rsidRDefault="00B75A13" w:rsidP="006C4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0A3E">
              <w:rPr>
                <w:rFonts w:ascii="Times New Roman" w:hAnsi="Times New Roman"/>
                <w:sz w:val="16"/>
                <w:szCs w:val="16"/>
                <w:lang w:eastAsia="ru-RU"/>
              </w:rPr>
              <w:t>% площади от общей площади ООПТ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75A13" w:rsidRPr="00810A3E" w:rsidRDefault="00B75A13" w:rsidP="006C4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0A3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Площадь, га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75A13" w:rsidRPr="00810A3E" w:rsidRDefault="00B75A13" w:rsidP="006C4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0A3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 площади от общей площади ООПТ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75A13" w:rsidRPr="00810A3E" w:rsidRDefault="00B75A13" w:rsidP="006C4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0A3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Площадь, га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75A13" w:rsidRPr="00810A3E" w:rsidRDefault="00B75A13" w:rsidP="006C4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0A3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 площади от общей площади ООПТ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75A13" w:rsidRPr="00810A3E" w:rsidRDefault="00810A3E" w:rsidP="006C4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0A3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75A13" w:rsidRPr="00810A3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Площадь, га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75A13" w:rsidRPr="00810A3E" w:rsidRDefault="00B75A13" w:rsidP="006C4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0A3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 площади от общей площади ООПТ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75A13" w:rsidRPr="00810A3E" w:rsidRDefault="00B75A13" w:rsidP="006C4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0A3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Площадь, га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75A13" w:rsidRPr="00810A3E" w:rsidRDefault="00B75A13" w:rsidP="006C4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0A3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 площади от общей площади ООПТ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75A13" w:rsidRPr="00810A3E" w:rsidRDefault="00B75A13" w:rsidP="006C4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0A3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Площадь, га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75A13" w:rsidRPr="00810A3E" w:rsidRDefault="00B75A13" w:rsidP="006C4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0A3E">
              <w:rPr>
                <w:rFonts w:ascii="Times New Roman" w:hAnsi="Times New Roman"/>
                <w:sz w:val="16"/>
                <w:szCs w:val="16"/>
                <w:lang w:eastAsia="ru-RU"/>
              </w:rPr>
              <w:t>% площади от общей площади ООПТ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75A13" w:rsidRPr="00810A3E" w:rsidRDefault="00B75A13" w:rsidP="006C4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0A3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Площадь, 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75A13" w:rsidRPr="00810A3E" w:rsidRDefault="00B75A13" w:rsidP="006C4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0A3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 площади от общей площади ООПТ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75A13" w:rsidRPr="00810A3E" w:rsidRDefault="00B75A13" w:rsidP="006C4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0A3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Площадь, га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bottom"/>
          </w:tcPr>
          <w:p w:rsidR="00B75A13" w:rsidRPr="00810A3E" w:rsidRDefault="00B75A13" w:rsidP="006C4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0A3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 площади от общей площади ООПТ</w:t>
            </w:r>
          </w:p>
        </w:tc>
      </w:tr>
      <w:tr w:rsidR="00B75A13" w:rsidRPr="00810A3E" w:rsidTr="00095A96">
        <w:trPr>
          <w:trHeight w:val="411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75A13" w:rsidRPr="00810A3E" w:rsidRDefault="00BE5CE9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A3E">
              <w:rPr>
                <w:rFonts w:ascii="Times New Roman" w:hAnsi="Times New Roman"/>
                <w:sz w:val="18"/>
                <w:szCs w:val="18"/>
              </w:rPr>
              <w:t>19061*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75A13" w:rsidRPr="00810A3E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A3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75A13" w:rsidRPr="00810A3E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A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75A13" w:rsidRPr="00810A3E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A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75A13" w:rsidRPr="00810A3E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A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75A13" w:rsidRPr="00810A3E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A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75A13" w:rsidRPr="00810A3E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A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75A13" w:rsidRPr="00810A3E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A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75A13" w:rsidRPr="00810A3E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A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75A13" w:rsidRPr="00810A3E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A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75A13" w:rsidRPr="00810A3E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A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75A13" w:rsidRPr="00810A3E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A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75A13" w:rsidRPr="00810A3E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A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75A13" w:rsidRPr="00810A3E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A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75A13" w:rsidRPr="00810A3E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A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75A13" w:rsidRPr="00810A3E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A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75A13" w:rsidRPr="00810A3E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A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75A13" w:rsidRPr="00810A3E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A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75A13" w:rsidRPr="00810A3E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A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A13" w:rsidRPr="00810A3E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A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590B07" w:rsidRDefault="00590B07" w:rsidP="00590B0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*</w:t>
      </w:r>
      <w:r w:rsidRPr="0082233E">
        <w:rPr>
          <w:rFonts w:ascii="Times New Roman" w:hAnsi="Times New Roman"/>
          <w:sz w:val="20"/>
          <w:szCs w:val="20"/>
        </w:rPr>
        <w:t>Согласно правоустанавливающим документам общая площадь заповедника составляет – 19061 га, в том числе участок «Кизлярский залив» – 18 485 га и участок «Сарыкумские барханы» – 576 га.</w:t>
      </w:r>
    </w:p>
    <w:p w:rsidR="00590B07" w:rsidRPr="007B1324" w:rsidRDefault="00590B07" w:rsidP="00590B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233E">
        <w:rPr>
          <w:rFonts w:ascii="Times New Roman" w:hAnsi="Times New Roman"/>
          <w:sz w:val="20"/>
          <w:szCs w:val="20"/>
        </w:rPr>
        <w:t> Согласно государственному акту на право пользования землей AI № 253198 и материалам кадастровых работ 2009 года площадь участка «Сарыкумские барханы» составляет 391 га, а общая площадь заповедника – 18 876 га. Общая площадь охранной зоны не изменилась.</w:t>
      </w:r>
    </w:p>
    <w:p w:rsidR="00B75A13" w:rsidRDefault="00B75A13" w:rsidP="006C4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A0D58" w:rsidRDefault="004A0D58" w:rsidP="006C4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A0D58" w:rsidRPr="004A0D58" w:rsidRDefault="004A0D58" w:rsidP="004A0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A0D58">
        <w:rPr>
          <w:rFonts w:ascii="Times New Roman" w:hAnsi="Times New Roman"/>
          <w:b/>
          <w:sz w:val="28"/>
          <w:szCs w:val="28"/>
        </w:rPr>
        <w:t>б) экспликация земель особо охраняемых территорий и объектов</w:t>
      </w:r>
    </w:p>
    <w:p w:rsidR="004A0D58" w:rsidRDefault="004A0D58" w:rsidP="006C4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A0D58" w:rsidRDefault="004A0D58" w:rsidP="006C4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A0D58" w:rsidRDefault="004A0D58" w:rsidP="006C4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A0D58" w:rsidRPr="00A44CD9" w:rsidRDefault="004A0D58" w:rsidP="006C4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pPr w:leftFromText="180" w:rightFromText="180" w:vertAnchor="text" w:horzAnchor="margin" w:tblpXSpec="center" w:tblpY="207"/>
        <w:tblW w:w="15167" w:type="dxa"/>
        <w:tblLook w:val="00A0" w:firstRow="1" w:lastRow="0" w:firstColumn="1" w:lastColumn="0" w:noHBand="0" w:noVBand="0"/>
      </w:tblPr>
      <w:tblGrid>
        <w:gridCol w:w="963"/>
        <w:gridCol w:w="899"/>
        <w:gridCol w:w="1046"/>
        <w:gridCol w:w="975"/>
        <w:gridCol w:w="1046"/>
        <w:gridCol w:w="975"/>
        <w:gridCol w:w="1046"/>
        <w:gridCol w:w="975"/>
        <w:gridCol w:w="1046"/>
        <w:gridCol w:w="975"/>
        <w:gridCol w:w="1046"/>
        <w:gridCol w:w="975"/>
        <w:gridCol w:w="1046"/>
        <w:gridCol w:w="899"/>
        <w:gridCol w:w="963"/>
        <w:gridCol w:w="899"/>
      </w:tblGrid>
      <w:tr w:rsidR="00B75A13" w:rsidRPr="004A0D58" w:rsidTr="00552187">
        <w:trPr>
          <w:trHeight w:val="1245"/>
        </w:trPr>
        <w:tc>
          <w:tcPr>
            <w:tcW w:w="14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4A0D58" w:rsidRDefault="00B75A13" w:rsidP="00A97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D5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 Тундра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4A0D58" w:rsidRDefault="00B75A13" w:rsidP="00A97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D58">
              <w:rPr>
                <w:rFonts w:ascii="Times New Roman" w:hAnsi="Times New Roman"/>
                <w:sz w:val="18"/>
                <w:szCs w:val="18"/>
                <w:lang w:eastAsia="ru-RU"/>
              </w:rPr>
              <w:t>Леса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4A0D58" w:rsidRDefault="00B75A13" w:rsidP="004A0D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D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Луга ( в т.ч. Пойменные, суходольные)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4A0D58" w:rsidRDefault="00B75A13" w:rsidP="00A97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D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Кустарники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4A0D58" w:rsidRDefault="00B75A13" w:rsidP="00A97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D58">
              <w:rPr>
                <w:rFonts w:ascii="Times New Roman" w:hAnsi="Times New Roman"/>
                <w:sz w:val="18"/>
                <w:szCs w:val="18"/>
                <w:lang w:eastAsia="ru-RU"/>
              </w:rPr>
              <w:t>Степи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4A0D58" w:rsidRDefault="00B75A13" w:rsidP="00A97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D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Полупустыни и пустыни ( в т.ч. солончаки)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4A0D58" w:rsidRDefault="00B75A13" w:rsidP="00A97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D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Пески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4A0D58" w:rsidRDefault="00B75A13" w:rsidP="004A0D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D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Скалы и горные склоны</w:t>
            </w:r>
          </w:p>
        </w:tc>
      </w:tr>
      <w:tr w:rsidR="00B75A13" w:rsidRPr="004A0D58" w:rsidTr="00552187">
        <w:trPr>
          <w:trHeight w:val="15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4A0D58" w:rsidRDefault="00B75A13" w:rsidP="004A0D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D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Площадь, га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4A0D58" w:rsidRDefault="00B75A13" w:rsidP="004A0D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D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 площади от общей площади ООПТ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4A0D58" w:rsidRDefault="00B75A13" w:rsidP="00A97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D58">
              <w:rPr>
                <w:rFonts w:ascii="Times New Roman" w:hAnsi="Times New Roman"/>
                <w:sz w:val="18"/>
                <w:szCs w:val="18"/>
                <w:lang w:eastAsia="ru-RU"/>
              </w:rPr>
              <w:t>Площадь, га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4A0D58" w:rsidRDefault="00B75A13" w:rsidP="004A0D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D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 площади от общей площади ООПТ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4A0D58" w:rsidRDefault="00B75A13" w:rsidP="00A97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D58">
              <w:rPr>
                <w:rFonts w:ascii="Times New Roman" w:hAnsi="Times New Roman"/>
                <w:sz w:val="18"/>
                <w:szCs w:val="18"/>
                <w:lang w:eastAsia="ru-RU"/>
              </w:rPr>
              <w:t>Площадь, га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4A0D58" w:rsidRDefault="00B75A13" w:rsidP="004A0D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D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 площади от общей площади ООПТ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4A0D58" w:rsidRDefault="00B75A13" w:rsidP="00A97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D58">
              <w:rPr>
                <w:rFonts w:ascii="Times New Roman" w:hAnsi="Times New Roman"/>
                <w:sz w:val="18"/>
                <w:szCs w:val="18"/>
                <w:lang w:eastAsia="ru-RU"/>
              </w:rPr>
              <w:t>Площадь, га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4A0D58" w:rsidRDefault="00B75A13" w:rsidP="004A0D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D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 площади от общей площади ООПТ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4A0D58" w:rsidRDefault="00B75A13" w:rsidP="004A0D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D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Площадь, га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4A0D58" w:rsidRDefault="00B75A13" w:rsidP="004A0D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D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 площади от общей площади ООПТ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4A0D58" w:rsidRDefault="00B75A13" w:rsidP="00A97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D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Площадь, га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4A0D58" w:rsidRDefault="00B75A13" w:rsidP="004A0D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D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 площади от общей площади ООПТ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4A0D58" w:rsidRDefault="00B75A13" w:rsidP="00A97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D58">
              <w:rPr>
                <w:rFonts w:ascii="Times New Roman" w:hAnsi="Times New Roman"/>
                <w:sz w:val="18"/>
                <w:szCs w:val="18"/>
                <w:lang w:eastAsia="ru-RU"/>
              </w:rPr>
              <w:t>Площадь, га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4A0D58" w:rsidRDefault="00B75A13" w:rsidP="004A0D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D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 площади от общей площади ООПТ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4A0D58" w:rsidRDefault="00B75A13" w:rsidP="00A97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D58">
              <w:rPr>
                <w:rFonts w:ascii="Times New Roman" w:hAnsi="Times New Roman"/>
                <w:sz w:val="18"/>
                <w:szCs w:val="18"/>
                <w:lang w:eastAsia="ru-RU"/>
              </w:rPr>
              <w:t>Площадь, 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4A0D58" w:rsidRDefault="00B75A13" w:rsidP="004A0D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D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 площади от общей площади ООПТ</w:t>
            </w:r>
          </w:p>
        </w:tc>
      </w:tr>
      <w:tr w:rsidR="00B75A13" w:rsidRPr="004A0D58" w:rsidTr="0055218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75A13" w:rsidRPr="004A0D58" w:rsidRDefault="00B75A13" w:rsidP="00A97F5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A0D58">
              <w:rPr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75A13" w:rsidRPr="004A0D58" w:rsidRDefault="00B75A13" w:rsidP="00A97F5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A0D58">
              <w:rPr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75A13" w:rsidRPr="004A0D58" w:rsidRDefault="00B75A13" w:rsidP="00A97F5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A0D58">
              <w:rPr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75A13" w:rsidRPr="004A0D58" w:rsidRDefault="00B75A13" w:rsidP="00A97F5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A0D58">
              <w:rPr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75A13" w:rsidRPr="004A0D58" w:rsidRDefault="00B75A13" w:rsidP="00A97F5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A0D58">
              <w:rPr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75A13" w:rsidRPr="004A0D58" w:rsidRDefault="00B75A13" w:rsidP="00A97F5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A0D58">
              <w:rPr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75A13" w:rsidRPr="004A0D58" w:rsidRDefault="00B75A13" w:rsidP="00A97F5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A0D58">
              <w:rPr>
                <w:sz w:val="18"/>
                <w:szCs w:val="18"/>
              </w:rPr>
              <w:t>91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75A13" w:rsidRPr="004A0D58" w:rsidRDefault="00B75A13" w:rsidP="00A97F5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A0D58">
              <w:rPr>
                <w:sz w:val="18"/>
                <w:szCs w:val="18"/>
              </w:rPr>
              <w:t>0,4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75A13" w:rsidRPr="004A0D58" w:rsidRDefault="00B75A13" w:rsidP="00A97F5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A0D58">
              <w:rPr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75A13" w:rsidRPr="004A0D58" w:rsidRDefault="00B75A13" w:rsidP="00A97F5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A0D58">
              <w:rPr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75A13" w:rsidRPr="004A0D58" w:rsidRDefault="00B75A13" w:rsidP="00A97F5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A0D58">
              <w:rPr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75A13" w:rsidRPr="004A0D58" w:rsidRDefault="00B75A13" w:rsidP="00A97F5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A0D58">
              <w:rPr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75A13" w:rsidRPr="004A0D58" w:rsidRDefault="00B75A13" w:rsidP="00A97F5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A0D58">
              <w:rPr>
                <w:sz w:val="18"/>
                <w:szCs w:val="18"/>
              </w:rPr>
              <w:t>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75A13" w:rsidRPr="004A0D58" w:rsidRDefault="00B75A13" w:rsidP="00A97F5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A0D58">
              <w:rPr>
                <w:sz w:val="18"/>
                <w:szCs w:val="18"/>
              </w:rPr>
              <w:t>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75A13" w:rsidRPr="004A0D58" w:rsidRDefault="00B75A13" w:rsidP="00A97F5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A0D5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75A13" w:rsidRPr="004A0D58" w:rsidRDefault="00B75A13" w:rsidP="00A97F5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A0D58">
              <w:rPr>
                <w:sz w:val="18"/>
                <w:szCs w:val="18"/>
              </w:rPr>
              <w:t>0</w:t>
            </w:r>
          </w:p>
        </w:tc>
      </w:tr>
    </w:tbl>
    <w:p w:rsidR="00B75A13" w:rsidRDefault="00B75A13" w:rsidP="006C4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</w:rPr>
      </w:pPr>
    </w:p>
    <w:p w:rsidR="004A0D58" w:rsidRDefault="004A0D58" w:rsidP="006C4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</w:rPr>
      </w:pPr>
    </w:p>
    <w:p w:rsidR="004A0D58" w:rsidRPr="00AD5F55" w:rsidRDefault="004A0D58" w:rsidP="006C4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</w:rPr>
      </w:pPr>
    </w:p>
    <w:tbl>
      <w:tblPr>
        <w:tblW w:w="15119" w:type="dxa"/>
        <w:jc w:val="center"/>
        <w:tblLayout w:type="fixed"/>
        <w:tblLook w:val="00A0" w:firstRow="1" w:lastRow="0" w:firstColumn="1" w:lastColumn="0" w:noHBand="0" w:noVBand="0"/>
      </w:tblPr>
      <w:tblGrid>
        <w:gridCol w:w="724"/>
        <w:gridCol w:w="709"/>
        <w:gridCol w:w="709"/>
        <w:gridCol w:w="708"/>
        <w:gridCol w:w="709"/>
        <w:gridCol w:w="850"/>
        <w:gridCol w:w="812"/>
        <w:gridCol w:w="747"/>
        <w:gridCol w:w="992"/>
        <w:gridCol w:w="992"/>
        <w:gridCol w:w="992"/>
        <w:gridCol w:w="970"/>
        <w:gridCol w:w="993"/>
        <w:gridCol w:w="850"/>
        <w:gridCol w:w="851"/>
        <w:gridCol w:w="850"/>
        <w:gridCol w:w="851"/>
        <w:gridCol w:w="810"/>
      </w:tblGrid>
      <w:tr w:rsidR="00B75A13" w:rsidRPr="00A44CD9" w:rsidTr="00552187">
        <w:trPr>
          <w:trHeight w:val="1245"/>
          <w:jc w:val="center"/>
        </w:trPr>
        <w:tc>
          <w:tcPr>
            <w:tcW w:w="143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Каменистые россыпи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Водотоки (реки, ручьи, каналы)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Водоемы (озера, пруды, обводненные карьеры, водохранилища)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Природные выходы подземных вод (родники, гейзеры)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Болота</w:t>
            </w:r>
          </w:p>
        </w:tc>
        <w:tc>
          <w:tcPr>
            <w:tcW w:w="19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Морская акватория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Ледники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Снежники</w:t>
            </w:r>
          </w:p>
        </w:tc>
        <w:tc>
          <w:tcPr>
            <w:tcW w:w="16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Дороги (всего, в т.ч. шоссейные, грунтовые общего пользования, лесные противопожарного назначения)</w:t>
            </w:r>
          </w:p>
        </w:tc>
      </w:tr>
      <w:tr w:rsidR="00B75A13" w:rsidRPr="00A44CD9" w:rsidTr="00552187">
        <w:trPr>
          <w:trHeight w:val="15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810A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площади от общей площади ООПТ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810A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% площади от общей площади ООПТ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% площади от общей площади ООПТ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% площади от общей площади ООПТ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% площади от общей площади ООПТ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% площади от общей площади ООПТ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% площади от общей площади ООПТ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810A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Площадь, 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% площади от общей площади ООПТ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97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площади от общей площади ООПТ</w:t>
            </w:r>
          </w:p>
        </w:tc>
      </w:tr>
      <w:tr w:rsidR="00B75A13" w:rsidRPr="00A44CD9" w:rsidTr="00552187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75A13" w:rsidRPr="00A44CD9" w:rsidRDefault="00B75A13" w:rsidP="00A97F57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5A13" w:rsidRPr="00A44CD9" w:rsidRDefault="00B75A13" w:rsidP="00A97F57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5A13" w:rsidRPr="00A44CD9" w:rsidRDefault="00B75A13" w:rsidP="00A97F57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5A13" w:rsidRPr="00A44CD9" w:rsidRDefault="00B75A13" w:rsidP="00A97F57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5A13" w:rsidRPr="00A44CD9" w:rsidRDefault="00B75A13" w:rsidP="00A97F57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5A13" w:rsidRPr="00A44CD9" w:rsidRDefault="00B75A13" w:rsidP="00A97F57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5A13" w:rsidRPr="00A44CD9" w:rsidRDefault="00B75A13" w:rsidP="00A97F57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5A13" w:rsidRPr="00A44CD9" w:rsidRDefault="00B75A13" w:rsidP="00A97F57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5A13" w:rsidRPr="00A44CD9" w:rsidRDefault="00B75A13" w:rsidP="00A97F57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5A13" w:rsidRPr="00A44CD9" w:rsidRDefault="00B75A13" w:rsidP="00A97F57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5A13" w:rsidRPr="00A44CD9" w:rsidRDefault="00B75A13" w:rsidP="00A97F57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9300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5A13" w:rsidRPr="00A44CD9" w:rsidRDefault="00B75A13" w:rsidP="00A97F57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5A13" w:rsidRPr="00A44CD9" w:rsidRDefault="00B75A13" w:rsidP="00A97F57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5A13" w:rsidRPr="00A44CD9" w:rsidRDefault="00B75A13" w:rsidP="00A97F57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5A13" w:rsidRPr="00A44CD9" w:rsidRDefault="00B75A13" w:rsidP="00A97F57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5A13" w:rsidRPr="00A44CD9" w:rsidRDefault="00B75A13" w:rsidP="00A97F57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5A13" w:rsidRPr="00A44CD9" w:rsidRDefault="00B75A13" w:rsidP="00A97F57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5A13" w:rsidRPr="00A44CD9" w:rsidRDefault="00B75A13" w:rsidP="00A97F57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0</w:t>
            </w:r>
          </w:p>
        </w:tc>
      </w:tr>
    </w:tbl>
    <w:p w:rsidR="00B75A13" w:rsidRDefault="00B75A13" w:rsidP="006C4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10A3E" w:rsidRDefault="00810A3E" w:rsidP="006C4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10A3E" w:rsidRDefault="00810A3E" w:rsidP="006C4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10A3E" w:rsidRDefault="00810A3E" w:rsidP="006C4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10A3E" w:rsidRPr="00A44CD9" w:rsidRDefault="00810A3E" w:rsidP="006C4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5002" w:type="dxa"/>
        <w:jc w:val="center"/>
        <w:tblLook w:val="00A0" w:firstRow="1" w:lastRow="0" w:firstColumn="1" w:lastColumn="0" w:noHBand="0" w:noVBand="0"/>
      </w:tblPr>
      <w:tblGrid>
        <w:gridCol w:w="1329"/>
        <w:gridCol w:w="1254"/>
        <w:gridCol w:w="1279"/>
        <w:gridCol w:w="1371"/>
        <w:gridCol w:w="1245"/>
        <w:gridCol w:w="1270"/>
        <w:gridCol w:w="1212"/>
        <w:gridCol w:w="1455"/>
        <w:gridCol w:w="1914"/>
        <w:gridCol w:w="1245"/>
        <w:gridCol w:w="1428"/>
      </w:tblGrid>
      <w:tr w:rsidR="00B75A13" w:rsidRPr="00810A3E" w:rsidTr="00A97F57">
        <w:trPr>
          <w:trHeight w:val="1245"/>
          <w:jc w:val="center"/>
        </w:trPr>
        <w:tc>
          <w:tcPr>
            <w:tcW w:w="258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810A3E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0A3E">
              <w:rPr>
                <w:rFonts w:ascii="Times New Roman" w:hAnsi="Times New Roman"/>
                <w:sz w:val="20"/>
                <w:szCs w:val="20"/>
                <w:lang w:eastAsia="ru-RU"/>
              </w:rPr>
              <w:t>Просеки</w:t>
            </w:r>
          </w:p>
        </w:tc>
        <w:tc>
          <w:tcPr>
            <w:tcW w:w="26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810A3E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0A3E">
              <w:rPr>
                <w:rFonts w:ascii="Times New Roman" w:hAnsi="Times New Roman"/>
                <w:sz w:val="20"/>
                <w:szCs w:val="20"/>
                <w:lang w:eastAsia="ru-RU"/>
              </w:rPr>
              <w:t>Противопожарные разрывы</w:t>
            </w:r>
          </w:p>
        </w:tc>
        <w:tc>
          <w:tcPr>
            <w:tcW w:w="25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810A3E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0A3E">
              <w:rPr>
                <w:rFonts w:ascii="Times New Roman" w:hAnsi="Times New Roman"/>
                <w:sz w:val="20"/>
                <w:szCs w:val="20"/>
                <w:lang w:eastAsia="ru-RU"/>
              </w:rPr>
              <w:t>Земли, занятые зданиями, строениями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810A3E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0A3E">
              <w:rPr>
                <w:rFonts w:ascii="Times New Roman" w:hAnsi="Times New Roman"/>
                <w:sz w:val="20"/>
                <w:szCs w:val="20"/>
                <w:lang w:eastAsia="ru-RU"/>
              </w:rPr>
              <w:t>Линейные сооружения (трубопроводы, ЛЭП, др.)</w:t>
            </w:r>
          </w:p>
        </w:tc>
        <w:tc>
          <w:tcPr>
            <w:tcW w:w="45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B75A13" w:rsidRPr="00810A3E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0A3E">
              <w:rPr>
                <w:rFonts w:ascii="Times New Roman" w:hAnsi="Times New Roman"/>
                <w:sz w:val="20"/>
                <w:szCs w:val="20"/>
                <w:lang w:eastAsia="ru-RU"/>
              </w:rPr>
              <w:t>Прочие земли</w:t>
            </w:r>
          </w:p>
        </w:tc>
      </w:tr>
      <w:tr w:rsidR="00B75A13" w:rsidRPr="00810A3E" w:rsidTr="00A97F57">
        <w:trPr>
          <w:trHeight w:val="150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810A3E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0A3E">
              <w:rPr>
                <w:rFonts w:ascii="Times New Roman" w:hAnsi="Times New Roman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810A3E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0A3E">
              <w:rPr>
                <w:rFonts w:ascii="Times New Roman" w:hAnsi="Times New Roman"/>
                <w:sz w:val="20"/>
                <w:szCs w:val="20"/>
                <w:lang w:eastAsia="ru-RU"/>
              </w:rPr>
              <w:t>% площади от общей площади ООПТ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810A3E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0A3E">
              <w:rPr>
                <w:rFonts w:ascii="Times New Roman" w:hAnsi="Times New Roman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810A3E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0A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площади от общей площади ООПТ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810A3E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0A3E">
              <w:rPr>
                <w:rFonts w:ascii="Times New Roman" w:hAnsi="Times New Roman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810A3E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0A3E">
              <w:rPr>
                <w:rFonts w:ascii="Times New Roman" w:hAnsi="Times New Roman"/>
                <w:sz w:val="20"/>
                <w:szCs w:val="20"/>
                <w:lang w:eastAsia="ru-RU"/>
              </w:rPr>
              <w:t>% площади от общей площади ООПТ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810A3E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0A3E">
              <w:rPr>
                <w:rFonts w:ascii="Times New Roman" w:hAnsi="Times New Roman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810A3E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0A3E">
              <w:rPr>
                <w:rFonts w:ascii="Times New Roman" w:hAnsi="Times New Roman"/>
                <w:sz w:val="20"/>
                <w:szCs w:val="20"/>
                <w:lang w:eastAsia="ru-RU"/>
              </w:rPr>
              <w:t>% площади от общей площади ООПТ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810A3E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0A3E">
              <w:rPr>
                <w:rFonts w:ascii="Times New Roman" w:hAnsi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810A3E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0A3E">
              <w:rPr>
                <w:rFonts w:ascii="Times New Roman" w:hAnsi="Times New Roman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A13" w:rsidRPr="00810A3E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0A3E">
              <w:rPr>
                <w:rFonts w:ascii="Times New Roman" w:hAnsi="Times New Roman"/>
                <w:sz w:val="20"/>
                <w:szCs w:val="20"/>
                <w:lang w:eastAsia="ru-RU"/>
              </w:rPr>
              <w:t>% площади от общей площади ООПТ</w:t>
            </w:r>
          </w:p>
        </w:tc>
      </w:tr>
      <w:tr w:rsidR="00B75A13" w:rsidRPr="00810A3E" w:rsidTr="00A97F57">
        <w:trPr>
          <w:trHeight w:val="315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75A13" w:rsidRPr="00810A3E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A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75A13" w:rsidRPr="00810A3E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A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75A13" w:rsidRPr="00810A3E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A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75A13" w:rsidRPr="00810A3E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A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75A13" w:rsidRPr="00810A3E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A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75A13" w:rsidRPr="00810A3E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A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75A13" w:rsidRPr="00810A3E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A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75A13" w:rsidRPr="00810A3E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A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75A13" w:rsidRPr="00810A3E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0A3E">
              <w:rPr>
                <w:rFonts w:ascii="Times New Roman" w:hAnsi="Times New Roman"/>
                <w:sz w:val="18"/>
                <w:szCs w:val="18"/>
              </w:rPr>
              <w:t>плавни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75A13" w:rsidRPr="00810A3E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A3E">
              <w:rPr>
                <w:rFonts w:ascii="Times New Roman" w:hAnsi="Times New Roman"/>
                <w:sz w:val="18"/>
                <w:szCs w:val="18"/>
              </w:rPr>
              <w:t>9185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5A13" w:rsidRPr="00810A3E" w:rsidRDefault="00B75A13" w:rsidP="006C41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10A3E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</w:tr>
    </w:tbl>
    <w:p w:rsidR="00B75A13" w:rsidRPr="00810A3E" w:rsidRDefault="00B75A13" w:rsidP="006C4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75A13" w:rsidRPr="00AD5F55" w:rsidRDefault="00B75A13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D5F55">
        <w:rPr>
          <w:rFonts w:ascii="Times New Roman" w:hAnsi="Times New Roman"/>
          <w:b/>
          <w:sz w:val="26"/>
          <w:szCs w:val="26"/>
        </w:rPr>
        <w:t>в) экспликация земель лесного фонда</w:t>
      </w:r>
    </w:p>
    <w:p w:rsidR="00B75A13" w:rsidRPr="00A44CD9" w:rsidRDefault="00B75A13" w:rsidP="006C419C">
      <w:pPr>
        <w:spacing w:after="0" w:line="240" w:lineRule="auto"/>
        <w:ind w:firstLine="709"/>
        <w:jc w:val="both"/>
        <w:rPr>
          <w:rFonts w:cs="Calibri"/>
        </w:rPr>
      </w:pPr>
    </w:p>
    <w:p w:rsidR="00B75A13" w:rsidRPr="00AD5F55" w:rsidRDefault="00AD5F55" w:rsidP="00A97F57">
      <w:pPr>
        <w:pStyle w:val="a5"/>
        <w:spacing w:after="0" w:line="240" w:lineRule="auto"/>
        <w:ind w:left="284"/>
        <w:rPr>
          <w:rFonts w:ascii="Times New Roman" w:hAnsi="Times New Roman"/>
          <w:sz w:val="26"/>
          <w:szCs w:val="26"/>
        </w:rPr>
        <w:sectPr w:rsidR="00B75A13" w:rsidRPr="00AD5F55" w:rsidSect="00D87B4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>Л</w:t>
      </w:r>
      <w:r w:rsidR="00B75A13" w:rsidRPr="00AD5F55">
        <w:rPr>
          <w:rFonts w:ascii="Times New Roman" w:hAnsi="Times New Roman"/>
          <w:sz w:val="26"/>
          <w:szCs w:val="26"/>
        </w:rPr>
        <w:t>есного фонда нет</w:t>
      </w:r>
    </w:p>
    <w:p w:rsidR="00B75A13" w:rsidRPr="00AD5F55" w:rsidRDefault="00B75A13" w:rsidP="006C419C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sz w:val="28"/>
          <w:szCs w:val="28"/>
        </w:rPr>
      </w:pPr>
      <w:r w:rsidRPr="00AD5F55">
        <w:rPr>
          <w:rFonts w:ascii="Times New Roman" w:hAnsi="Times New Roman"/>
          <w:b/>
          <w:sz w:val="28"/>
          <w:szCs w:val="28"/>
        </w:rPr>
        <w:lastRenderedPageBreak/>
        <w:t>Негативное воздействие на ООПТ (факторы и угрозы)</w:t>
      </w:r>
    </w:p>
    <w:p w:rsidR="00B75A13" w:rsidRPr="00AD5F55" w:rsidRDefault="00B75A13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D5F55">
        <w:rPr>
          <w:rFonts w:ascii="Times New Roman" w:hAnsi="Times New Roman"/>
          <w:b/>
          <w:sz w:val="26"/>
          <w:szCs w:val="26"/>
        </w:rPr>
        <w:t>а) факторы негативного воздействия</w:t>
      </w:r>
    </w:p>
    <w:p w:rsidR="00AD5F55" w:rsidRPr="00AD5F55" w:rsidRDefault="00AD5F55" w:rsidP="006C419C">
      <w:pPr>
        <w:spacing w:after="0" w:line="240" w:lineRule="auto"/>
        <w:ind w:firstLine="709"/>
        <w:jc w:val="both"/>
        <w:rPr>
          <w:rFonts w:cs="Calibri"/>
          <w:b/>
        </w:rPr>
      </w:pPr>
    </w:p>
    <w:tbl>
      <w:tblPr>
        <w:tblW w:w="14003" w:type="dxa"/>
        <w:tblInd w:w="93" w:type="dxa"/>
        <w:tblLook w:val="00A0" w:firstRow="1" w:lastRow="0" w:firstColumn="1" w:lastColumn="0" w:noHBand="0" w:noVBand="0"/>
      </w:tblPr>
      <w:tblGrid>
        <w:gridCol w:w="3134"/>
        <w:gridCol w:w="1817"/>
        <w:gridCol w:w="3665"/>
        <w:gridCol w:w="2888"/>
        <w:gridCol w:w="2499"/>
      </w:tblGrid>
      <w:tr w:rsidR="00B75A13" w:rsidRPr="00A44CD9" w:rsidTr="005776C0">
        <w:trPr>
          <w:trHeight w:val="150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4A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Наименование фактора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Расположение фактора по отношению к ООПТ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Объект воздействия (природный комплекс, вид и др.) на ООПТ</w:t>
            </w:r>
          </w:p>
        </w:tc>
        <w:tc>
          <w:tcPr>
            <w:tcW w:w="28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чем проявляется негативное воздействие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A13" w:rsidRPr="00A44CD9" w:rsidRDefault="00B75A13" w:rsidP="004A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Значимость (сила) негативного воздействия</w:t>
            </w:r>
          </w:p>
        </w:tc>
      </w:tr>
      <w:tr w:rsidR="00B75A13" w:rsidRPr="00A44CD9" w:rsidTr="005776C0">
        <w:trPr>
          <w:trHeight w:val="103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4A0D58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0D58">
              <w:rPr>
                <w:rFonts w:ascii="Times New Roman" w:hAnsi="Times New Roman"/>
                <w:sz w:val="18"/>
                <w:szCs w:val="18"/>
              </w:rPr>
              <w:t>Рекреационное воздействие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4A0D58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0D58">
              <w:rPr>
                <w:rFonts w:ascii="Times New Roman" w:hAnsi="Times New Roman"/>
                <w:sz w:val="18"/>
                <w:szCs w:val="18"/>
              </w:rPr>
              <w:t>участок Сарыкумские барханы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4A0D58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0D58">
              <w:rPr>
                <w:rFonts w:ascii="Times New Roman" w:hAnsi="Times New Roman"/>
                <w:sz w:val="18"/>
                <w:szCs w:val="18"/>
              </w:rPr>
              <w:t>эколого-просветительские маршруты и места посещения людьми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4A0D58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0D58">
              <w:rPr>
                <w:rFonts w:ascii="Times New Roman" w:hAnsi="Times New Roman"/>
                <w:sz w:val="18"/>
                <w:szCs w:val="18"/>
              </w:rPr>
              <w:t>разрушение почвенного покрова, изменение фитоценозов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A13" w:rsidRPr="004A0D58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0D58">
              <w:rPr>
                <w:rFonts w:ascii="Times New Roman" w:hAnsi="Times New Roman"/>
                <w:sz w:val="18"/>
                <w:szCs w:val="18"/>
              </w:rPr>
              <w:t>Умеренная</w:t>
            </w:r>
          </w:p>
        </w:tc>
      </w:tr>
      <w:tr w:rsidR="00B75A13" w:rsidRPr="00A44CD9" w:rsidTr="00014883">
        <w:trPr>
          <w:trHeight w:val="127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4A0D58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0D58">
              <w:rPr>
                <w:rFonts w:ascii="Times New Roman" w:hAnsi="Times New Roman"/>
                <w:sz w:val="18"/>
                <w:szCs w:val="18"/>
              </w:rPr>
              <w:t>Беспокойство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4A0D58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0D58">
              <w:rPr>
                <w:rFonts w:ascii="Times New Roman" w:hAnsi="Times New Roman"/>
                <w:sz w:val="18"/>
                <w:szCs w:val="18"/>
              </w:rPr>
              <w:t>вся территория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4A0D58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0D58">
              <w:rPr>
                <w:rFonts w:ascii="Times New Roman" w:hAnsi="Times New Roman"/>
                <w:sz w:val="18"/>
                <w:szCs w:val="18"/>
              </w:rPr>
              <w:t>животный мир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4A0D58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0D58">
              <w:rPr>
                <w:rFonts w:ascii="Times New Roman" w:hAnsi="Times New Roman"/>
                <w:sz w:val="18"/>
                <w:szCs w:val="18"/>
              </w:rPr>
              <w:t>сокращение численности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A13" w:rsidRPr="004A0D58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0D58">
              <w:rPr>
                <w:rFonts w:ascii="Times New Roman" w:hAnsi="Times New Roman"/>
                <w:sz w:val="18"/>
                <w:szCs w:val="18"/>
              </w:rPr>
              <w:t xml:space="preserve">умеренное воздействие 2 балла </w:t>
            </w:r>
          </w:p>
        </w:tc>
      </w:tr>
      <w:tr w:rsidR="00B75A13" w:rsidRPr="00A44CD9" w:rsidTr="00014883">
        <w:trPr>
          <w:trHeight w:val="8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4A0D58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0D58">
              <w:rPr>
                <w:rFonts w:ascii="Times New Roman" w:hAnsi="Times New Roman"/>
                <w:sz w:val="18"/>
                <w:szCs w:val="18"/>
              </w:rPr>
              <w:t>Браконьерство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4A0D58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0D58">
              <w:rPr>
                <w:rFonts w:ascii="Times New Roman" w:hAnsi="Times New Roman"/>
                <w:sz w:val="18"/>
                <w:szCs w:val="18"/>
              </w:rPr>
              <w:t>вся территория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4A0D58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0D58">
              <w:rPr>
                <w:rFonts w:ascii="Times New Roman" w:hAnsi="Times New Roman"/>
                <w:sz w:val="18"/>
                <w:szCs w:val="18"/>
              </w:rPr>
              <w:t>природный комплекс заповедника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4A0D58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0D58">
              <w:rPr>
                <w:rFonts w:ascii="Times New Roman" w:hAnsi="Times New Roman"/>
                <w:sz w:val="18"/>
                <w:szCs w:val="18"/>
              </w:rPr>
              <w:t>качественное и количественное изменение флоры и фауны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A13" w:rsidRPr="004A0D58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0D58">
              <w:rPr>
                <w:rFonts w:ascii="Times New Roman" w:hAnsi="Times New Roman"/>
                <w:sz w:val="18"/>
                <w:szCs w:val="18"/>
              </w:rPr>
              <w:t xml:space="preserve">умеренное воздействие 2 балла </w:t>
            </w:r>
          </w:p>
        </w:tc>
      </w:tr>
    </w:tbl>
    <w:p w:rsidR="00B75A13" w:rsidRPr="00A44CD9" w:rsidRDefault="00B75A13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75A13" w:rsidRPr="00AD5F55" w:rsidRDefault="00B75A13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D5F55">
        <w:rPr>
          <w:rFonts w:ascii="Times New Roman" w:hAnsi="Times New Roman"/>
          <w:b/>
          <w:sz w:val="26"/>
          <w:szCs w:val="26"/>
        </w:rPr>
        <w:t>б) угрозы негативного воздействия</w:t>
      </w:r>
    </w:p>
    <w:p w:rsidR="00AD5F55" w:rsidRPr="00A44CD9" w:rsidRDefault="00AD5F55" w:rsidP="006C4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3924" w:type="dxa"/>
        <w:tblInd w:w="93" w:type="dxa"/>
        <w:tblLook w:val="00A0" w:firstRow="1" w:lastRow="0" w:firstColumn="1" w:lastColumn="0" w:noHBand="0" w:noVBand="0"/>
      </w:tblPr>
      <w:tblGrid>
        <w:gridCol w:w="4268"/>
        <w:gridCol w:w="1788"/>
        <w:gridCol w:w="2693"/>
        <w:gridCol w:w="2835"/>
        <w:gridCol w:w="2340"/>
      </w:tblGrid>
      <w:tr w:rsidR="00B75A13" w:rsidRPr="00A44CD9" w:rsidTr="00A777B6">
        <w:trPr>
          <w:trHeight w:val="1409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AD5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Наименование угрозы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Откуда исходит угроза (расположение по отношению к ООПТ)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Объект предполагаемого воздействия (природный комплекс, вид и др.) на ООПТ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чем может проявляться негативное воздействие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Предполагаемый период нарастания угрозы до существенного негативного воздействия (лет)</w:t>
            </w:r>
          </w:p>
        </w:tc>
      </w:tr>
      <w:tr w:rsidR="00B75A13" w:rsidRPr="00A44CD9" w:rsidTr="00095A96">
        <w:trPr>
          <w:trHeight w:val="9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D9">
              <w:rPr>
                <w:rFonts w:ascii="Times New Roman" w:hAnsi="Times New Roman"/>
                <w:sz w:val="18"/>
                <w:szCs w:val="18"/>
              </w:rPr>
              <w:t>Сгонно-нагонные явления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D9">
              <w:rPr>
                <w:rFonts w:ascii="Times New Roman" w:hAnsi="Times New Roman"/>
                <w:sz w:val="18"/>
                <w:szCs w:val="18"/>
              </w:rPr>
              <w:t>участок Кизлярский залив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D9">
              <w:rPr>
                <w:rFonts w:ascii="Times New Roman" w:hAnsi="Times New Roman"/>
                <w:sz w:val="18"/>
                <w:szCs w:val="18"/>
              </w:rPr>
              <w:t>фау</w:t>
            </w:r>
            <w:r w:rsidR="00A777B6">
              <w:rPr>
                <w:rFonts w:ascii="Times New Roman" w:hAnsi="Times New Roman"/>
                <w:sz w:val="18"/>
                <w:szCs w:val="18"/>
              </w:rPr>
              <w:t>на, и в первую очередь гнездящие</w:t>
            </w:r>
            <w:r w:rsidRPr="00A44CD9">
              <w:rPr>
                <w:rFonts w:ascii="Times New Roman" w:hAnsi="Times New Roman"/>
                <w:sz w:val="18"/>
                <w:szCs w:val="18"/>
              </w:rPr>
              <w:t>ся птицы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D9">
              <w:rPr>
                <w:rFonts w:ascii="Times New Roman" w:hAnsi="Times New Roman"/>
                <w:sz w:val="18"/>
                <w:szCs w:val="18"/>
              </w:rPr>
              <w:t>Разрушение местообитаний, гнезд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D9">
              <w:rPr>
                <w:rFonts w:ascii="Times New Roman" w:hAnsi="Times New Roman"/>
                <w:sz w:val="18"/>
                <w:szCs w:val="18"/>
              </w:rPr>
              <w:t>постоянно</w:t>
            </w:r>
          </w:p>
        </w:tc>
      </w:tr>
      <w:tr w:rsidR="00B75A13" w:rsidRPr="00A44CD9" w:rsidTr="00095A96">
        <w:trPr>
          <w:trHeight w:val="9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D9">
              <w:rPr>
                <w:rFonts w:ascii="Times New Roman" w:hAnsi="Times New Roman"/>
                <w:sz w:val="18"/>
                <w:szCs w:val="18"/>
              </w:rPr>
              <w:lastRenderedPageBreak/>
              <w:t>Землятресение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D9">
              <w:rPr>
                <w:rFonts w:ascii="Times New Roman" w:hAnsi="Times New Roman"/>
                <w:sz w:val="18"/>
                <w:szCs w:val="18"/>
              </w:rPr>
              <w:t>участок Сарыкумские барханы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D9">
              <w:rPr>
                <w:rFonts w:ascii="Times New Roman" w:hAnsi="Times New Roman"/>
                <w:sz w:val="18"/>
                <w:szCs w:val="18"/>
              </w:rPr>
              <w:t>природный комплекс заповедника, хозяйственные зоны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D9">
              <w:rPr>
                <w:rFonts w:ascii="Times New Roman" w:hAnsi="Times New Roman"/>
                <w:sz w:val="18"/>
                <w:szCs w:val="18"/>
              </w:rPr>
              <w:t>Разрушение строений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D9">
              <w:rPr>
                <w:rFonts w:ascii="Times New Roman" w:hAnsi="Times New Roman"/>
                <w:sz w:val="18"/>
                <w:szCs w:val="18"/>
              </w:rPr>
              <w:t>Мгновенно и внезапно</w:t>
            </w:r>
          </w:p>
        </w:tc>
      </w:tr>
      <w:tr w:rsidR="00B75A13" w:rsidRPr="00A44CD9" w:rsidTr="00095A96">
        <w:trPr>
          <w:trHeight w:val="9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D9">
              <w:rPr>
                <w:rFonts w:ascii="Times New Roman" w:hAnsi="Times New Roman"/>
                <w:sz w:val="18"/>
                <w:szCs w:val="18"/>
              </w:rPr>
              <w:t>Неконтролируемый туризм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D9">
              <w:rPr>
                <w:rFonts w:ascii="Times New Roman" w:hAnsi="Times New Roman"/>
                <w:sz w:val="18"/>
                <w:szCs w:val="18"/>
              </w:rPr>
              <w:t>прилегающие к Сарыкумскому участку населенные пункты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D9">
              <w:rPr>
                <w:rFonts w:ascii="Times New Roman" w:hAnsi="Times New Roman"/>
                <w:sz w:val="18"/>
                <w:szCs w:val="18"/>
              </w:rPr>
              <w:t>природный комплекс заповедника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D9">
              <w:rPr>
                <w:rFonts w:ascii="Times New Roman" w:hAnsi="Times New Roman"/>
                <w:sz w:val="18"/>
                <w:szCs w:val="18"/>
              </w:rPr>
              <w:t>Качественное и количественное изменение флоры и фауны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D9">
              <w:rPr>
                <w:rFonts w:ascii="Times New Roman" w:hAnsi="Times New Roman"/>
                <w:sz w:val="18"/>
                <w:szCs w:val="18"/>
              </w:rPr>
              <w:t>до 5 лет</w:t>
            </w:r>
          </w:p>
        </w:tc>
      </w:tr>
      <w:tr w:rsidR="00B75A13" w:rsidRPr="00A44CD9" w:rsidTr="00095A96">
        <w:trPr>
          <w:trHeight w:val="9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D9">
              <w:rPr>
                <w:rFonts w:ascii="Times New Roman" w:hAnsi="Times New Roman"/>
                <w:sz w:val="18"/>
                <w:szCs w:val="18"/>
              </w:rPr>
              <w:t>Интродукция чужеродных организмов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D9">
              <w:rPr>
                <w:rFonts w:ascii="Times New Roman" w:hAnsi="Times New Roman"/>
                <w:sz w:val="18"/>
                <w:szCs w:val="18"/>
              </w:rPr>
              <w:t>Акватория Кизлярского залива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D9">
              <w:rPr>
                <w:rFonts w:ascii="Times New Roman" w:hAnsi="Times New Roman"/>
                <w:sz w:val="18"/>
                <w:szCs w:val="18"/>
              </w:rPr>
              <w:t>рыбные ресурсы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D9">
              <w:rPr>
                <w:rFonts w:ascii="Times New Roman" w:hAnsi="Times New Roman"/>
                <w:sz w:val="18"/>
                <w:szCs w:val="18"/>
              </w:rPr>
              <w:t>Качественное и количественное изменение видового состава и биомассы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D9">
              <w:rPr>
                <w:rFonts w:ascii="Times New Roman" w:hAnsi="Times New Roman"/>
                <w:sz w:val="18"/>
                <w:szCs w:val="18"/>
              </w:rPr>
              <w:t>неизвестно</w:t>
            </w:r>
          </w:p>
        </w:tc>
      </w:tr>
      <w:tr w:rsidR="00B75A13" w:rsidRPr="00A44CD9" w:rsidTr="00095A96">
        <w:trPr>
          <w:trHeight w:val="9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D9">
              <w:rPr>
                <w:rFonts w:ascii="Times New Roman" w:hAnsi="Times New Roman"/>
                <w:sz w:val="18"/>
                <w:szCs w:val="18"/>
              </w:rPr>
              <w:t>Падение уровня Каспийского моря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D9">
              <w:rPr>
                <w:rFonts w:ascii="Times New Roman" w:hAnsi="Times New Roman"/>
                <w:sz w:val="18"/>
                <w:szCs w:val="18"/>
              </w:rPr>
              <w:t>Акватория Кизлярского залива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D9">
              <w:rPr>
                <w:rFonts w:ascii="Times New Roman" w:hAnsi="Times New Roman"/>
                <w:sz w:val="18"/>
                <w:szCs w:val="18"/>
              </w:rPr>
              <w:t>морские экосистемы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D9">
              <w:rPr>
                <w:rFonts w:ascii="Times New Roman" w:hAnsi="Times New Roman"/>
                <w:sz w:val="18"/>
                <w:szCs w:val="18"/>
              </w:rPr>
              <w:t>Коренная трансформация экосистем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D9">
              <w:rPr>
                <w:rFonts w:ascii="Times New Roman" w:hAnsi="Times New Roman"/>
                <w:sz w:val="18"/>
                <w:szCs w:val="18"/>
              </w:rPr>
              <w:t>5-10 лет</w:t>
            </w:r>
          </w:p>
        </w:tc>
      </w:tr>
    </w:tbl>
    <w:p w:rsidR="00B75A13" w:rsidRPr="00A44CD9" w:rsidRDefault="00B75A13" w:rsidP="006C4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75A13" w:rsidRPr="00A44CD9" w:rsidRDefault="00B75A13" w:rsidP="006C419C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cs="Calibri"/>
        </w:rPr>
      </w:pPr>
      <w:r w:rsidRPr="00A44CD9">
        <w:rPr>
          <w:rFonts w:ascii="Times New Roman" w:hAnsi="Times New Roman"/>
          <w:b/>
          <w:sz w:val="26"/>
          <w:szCs w:val="26"/>
        </w:rPr>
        <w:t>Юридические лица, ответственные за обеспечение охраны и функционирование ООПТ</w:t>
      </w:r>
    </w:p>
    <w:p w:rsidR="00B75A13" w:rsidRPr="00A44CD9" w:rsidRDefault="00B75A13" w:rsidP="006C419C">
      <w:pPr>
        <w:spacing w:after="0" w:line="240" w:lineRule="auto"/>
        <w:rPr>
          <w:rFonts w:cs="Calibri"/>
          <w:b/>
          <w:sz w:val="26"/>
          <w:szCs w:val="26"/>
        </w:rPr>
      </w:pPr>
      <w:r w:rsidRPr="00A44CD9">
        <w:rPr>
          <w:rFonts w:cs="Calibri"/>
          <w:b/>
          <w:sz w:val="26"/>
          <w:szCs w:val="26"/>
        </w:rPr>
        <w:t>п. 23 Организация, созданная для непосредственного управления ООПТ или на которую возложено обязательство по охране ООПТ</w:t>
      </w:r>
      <w:r w:rsidRPr="00A44CD9">
        <w:rPr>
          <w:rFonts w:cs="Calibri"/>
          <w:b/>
          <w:sz w:val="26"/>
          <w:szCs w:val="26"/>
        </w:rPr>
        <w:tab/>
      </w:r>
      <w:r w:rsidRPr="00A44CD9">
        <w:rPr>
          <w:rFonts w:cs="Calibri"/>
          <w:b/>
          <w:sz w:val="26"/>
          <w:szCs w:val="26"/>
        </w:rPr>
        <w:tab/>
      </w:r>
      <w:r w:rsidRPr="00A44CD9">
        <w:rPr>
          <w:rFonts w:cs="Calibri"/>
          <w:b/>
          <w:sz w:val="26"/>
          <w:szCs w:val="26"/>
        </w:rPr>
        <w:tab/>
      </w:r>
      <w:r w:rsidRPr="00A44CD9">
        <w:rPr>
          <w:rFonts w:cs="Calibri"/>
          <w:b/>
          <w:sz w:val="26"/>
          <w:szCs w:val="26"/>
        </w:rPr>
        <w:tab/>
      </w:r>
      <w:r w:rsidRPr="00A44CD9">
        <w:rPr>
          <w:rFonts w:cs="Calibri"/>
          <w:b/>
          <w:sz w:val="26"/>
          <w:szCs w:val="26"/>
        </w:rPr>
        <w:tab/>
      </w:r>
    </w:p>
    <w:tbl>
      <w:tblPr>
        <w:tblW w:w="1423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08"/>
        <w:gridCol w:w="992"/>
        <w:gridCol w:w="992"/>
        <w:gridCol w:w="992"/>
        <w:gridCol w:w="1134"/>
        <w:gridCol w:w="851"/>
        <w:gridCol w:w="992"/>
        <w:gridCol w:w="1134"/>
        <w:gridCol w:w="992"/>
        <w:gridCol w:w="1008"/>
        <w:gridCol w:w="834"/>
        <w:gridCol w:w="993"/>
        <w:gridCol w:w="992"/>
        <w:gridCol w:w="1321"/>
      </w:tblGrid>
      <w:tr w:rsidR="00B75A13" w:rsidRPr="00A44CD9" w:rsidTr="00705BEC">
        <w:trPr>
          <w:trHeight w:val="121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705B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4CD9">
              <w:rPr>
                <w:rFonts w:ascii="Times New Roman" w:hAnsi="Times New Roman"/>
                <w:sz w:val="16"/>
                <w:szCs w:val="16"/>
                <w:lang w:eastAsia="ru-RU"/>
              </w:rPr>
              <w:t>Название организации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705B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4CD9">
              <w:rPr>
                <w:rFonts w:ascii="Times New Roman" w:hAnsi="Times New Roman"/>
                <w:sz w:val="16"/>
                <w:szCs w:val="16"/>
                <w:lang w:eastAsia="ru-RU"/>
              </w:rPr>
              <w:t>Полный юридический адрес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705B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4CD9">
              <w:rPr>
                <w:rFonts w:ascii="Times New Roman" w:hAnsi="Times New Roman"/>
                <w:sz w:val="16"/>
                <w:szCs w:val="16"/>
                <w:lang w:eastAsia="ru-RU"/>
              </w:rPr>
              <w:t>Полный почтовый адрес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705B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4CD9">
              <w:rPr>
                <w:rFonts w:ascii="Times New Roman" w:hAnsi="Times New Roman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705B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4CD9">
              <w:rPr>
                <w:rFonts w:ascii="Times New Roman" w:hAnsi="Times New Roman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5A13" w:rsidRPr="00A44CD9" w:rsidRDefault="00B75A13" w:rsidP="00705B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4CD9">
              <w:rPr>
                <w:rFonts w:ascii="Times New Roman" w:hAnsi="Times New Roman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5A13" w:rsidRPr="00A44CD9" w:rsidRDefault="00B75A13" w:rsidP="00705B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4CD9">
              <w:rPr>
                <w:rFonts w:ascii="Times New Roman" w:hAnsi="Times New Roman"/>
                <w:sz w:val="16"/>
                <w:szCs w:val="16"/>
                <w:lang w:eastAsia="ru-RU"/>
              </w:rPr>
              <w:t>Адрес сайта в сети Интернет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75A13" w:rsidRPr="00A44CD9" w:rsidRDefault="00B75A13" w:rsidP="00705B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4CD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Государственная регистрация юридического лица</w:t>
            </w:r>
          </w:p>
        </w:tc>
        <w:tc>
          <w:tcPr>
            <w:tcW w:w="514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75A13" w:rsidRPr="00A44CD9" w:rsidRDefault="00B75A13" w:rsidP="00705B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4CD9">
              <w:rPr>
                <w:rFonts w:ascii="Times New Roman" w:hAnsi="Times New Roman"/>
                <w:sz w:val="16"/>
                <w:szCs w:val="16"/>
                <w:lang w:eastAsia="ru-RU"/>
              </w:rPr>
              <w:t>Руководитель организации</w:t>
            </w:r>
          </w:p>
        </w:tc>
      </w:tr>
      <w:tr w:rsidR="00B75A13" w:rsidRPr="00A44CD9" w:rsidTr="00705BEC">
        <w:trPr>
          <w:trHeight w:val="9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705B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705B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705B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705B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705B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5A13" w:rsidRPr="00A44CD9" w:rsidRDefault="00B75A13" w:rsidP="00705B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5A13" w:rsidRPr="00A44CD9" w:rsidRDefault="00B75A13" w:rsidP="00705B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705B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4CD9">
              <w:rPr>
                <w:rFonts w:ascii="Times New Roman" w:hAnsi="Times New Roman"/>
                <w:sz w:val="16"/>
                <w:szCs w:val="16"/>
                <w:lang w:eastAsia="ru-RU"/>
              </w:rPr>
              <w:t>Дата регистрации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705B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4CD9">
              <w:rPr>
                <w:rFonts w:ascii="Times New Roman" w:hAnsi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705B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4CD9">
              <w:rPr>
                <w:rFonts w:ascii="Times New Roman" w:hAnsi="Times New Roman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705B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4CD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Имя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705B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4CD9">
              <w:rPr>
                <w:rFonts w:ascii="Times New Roman" w:hAnsi="Times New Roman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705B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4CD9">
              <w:rPr>
                <w:rFonts w:ascii="Times New Roman" w:hAnsi="Times New Roman"/>
                <w:sz w:val="16"/>
                <w:szCs w:val="16"/>
                <w:lang w:eastAsia="ru-RU"/>
              </w:rPr>
              <w:t>Служебный телефон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705B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4CD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Адрес электронной почты</w:t>
            </w:r>
          </w:p>
        </w:tc>
      </w:tr>
      <w:tr w:rsidR="00B75A13" w:rsidRPr="00A44CD9" w:rsidTr="00705BEC">
        <w:trPr>
          <w:trHeight w:val="8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705BEC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 xml:space="preserve">ФГБУ "Государственный заповедник "Дагестанский"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705BEC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 xml:space="preserve">367010 Республика Дагестан, </w:t>
            </w:r>
            <w:r w:rsidRPr="00A44CD9">
              <w:rPr>
                <w:sz w:val="18"/>
                <w:szCs w:val="18"/>
              </w:rPr>
              <w:br/>
              <w:t>г. Махачкала, ул. Гагарина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705BEC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 xml:space="preserve">367010 Республика Дагестан, </w:t>
            </w:r>
            <w:r w:rsidRPr="00A44CD9">
              <w:rPr>
                <w:sz w:val="18"/>
                <w:szCs w:val="18"/>
              </w:rPr>
              <w:br/>
              <w:t>г. Махачкала, ул. Гагарина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705BEC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8 (8722) 62-85-07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705BEC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8 (8722) 62-85-07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705BEC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dagzapoved@mail.ru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705BEC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www.dagzapoved.ru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705BEC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07.12.2011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705BEC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 2110571024826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705BEC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Куниев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705BEC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 xml:space="preserve"> Курбан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705BEC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Муртазалиевич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705BEC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62-85-07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705BEC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dagzapoved@mail.ru</w:t>
            </w:r>
          </w:p>
        </w:tc>
      </w:tr>
    </w:tbl>
    <w:p w:rsidR="00B75A13" w:rsidRPr="00A44CD9" w:rsidRDefault="00B75A13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2943" w:type="dxa"/>
        <w:jc w:val="center"/>
        <w:tblLook w:val="00A0" w:firstRow="1" w:lastRow="0" w:firstColumn="1" w:lastColumn="0" w:noHBand="0" w:noVBand="0"/>
      </w:tblPr>
      <w:tblGrid>
        <w:gridCol w:w="5580"/>
        <w:gridCol w:w="1529"/>
        <w:gridCol w:w="1514"/>
        <w:gridCol w:w="2160"/>
        <w:gridCol w:w="2160"/>
      </w:tblGrid>
      <w:tr w:rsidR="00AA193C" w:rsidRPr="00A44CD9" w:rsidTr="006929AE">
        <w:trPr>
          <w:trHeight w:val="1215"/>
          <w:jc w:val="center"/>
        </w:trPr>
        <w:tc>
          <w:tcPr>
            <w:tcW w:w="129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AA193C" w:rsidRPr="00A44CD9" w:rsidRDefault="00AA193C" w:rsidP="00A77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4CD9">
              <w:rPr>
                <w:rFonts w:ascii="Times New Roman" w:hAnsi="Times New Roman"/>
                <w:lang w:eastAsia="ru-RU"/>
              </w:rPr>
              <w:t>Для организаций, осуществляющих деятельность по непосредственному управлению ООПТ - Заместители руководителя по основным направлениям деятельности</w:t>
            </w:r>
          </w:p>
        </w:tc>
      </w:tr>
      <w:tr w:rsidR="00AA193C" w:rsidRPr="00A44CD9" w:rsidTr="00A777B6">
        <w:trPr>
          <w:trHeight w:val="612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93C" w:rsidRPr="00A44CD9" w:rsidRDefault="00AA193C" w:rsidP="00A77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4CD9">
              <w:rPr>
                <w:rFonts w:ascii="Times New Roman" w:hAnsi="Times New Roman"/>
                <w:lang w:eastAsia="ru-RU"/>
              </w:rPr>
              <w:t xml:space="preserve"> Направления деятельности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93C" w:rsidRPr="00A44CD9" w:rsidRDefault="00AA193C" w:rsidP="00A77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4CD9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93C" w:rsidRPr="00A44CD9" w:rsidRDefault="00AA193C" w:rsidP="006C41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4CD9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A193C" w:rsidRPr="00A44CD9" w:rsidRDefault="00AA193C" w:rsidP="006C41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4CD9">
              <w:rPr>
                <w:rFonts w:ascii="Times New Roman" w:hAnsi="Times New Roman"/>
                <w:lang w:eastAsia="ru-RU"/>
              </w:rPr>
              <w:t xml:space="preserve"> Отчество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193C" w:rsidRPr="00A44CD9" w:rsidRDefault="00AA193C" w:rsidP="006C41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A193C" w:rsidRPr="00A44CD9" w:rsidTr="00A777B6">
        <w:trPr>
          <w:trHeight w:val="705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93C" w:rsidRPr="00A44CD9" w:rsidRDefault="00AA193C">
            <w:r w:rsidRPr="00A44CD9">
              <w:t>Заместитель директора по охране заповедной территории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93C" w:rsidRPr="00A44CD9" w:rsidRDefault="00AA193C">
            <w:r w:rsidRPr="00A44CD9">
              <w:t>Погуляйченко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93C" w:rsidRPr="00A44CD9" w:rsidRDefault="00AA193C">
            <w:r w:rsidRPr="00A44CD9">
              <w:t>Олег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A193C" w:rsidRPr="00A44CD9" w:rsidRDefault="00AA193C">
            <w:r w:rsidRPr="00A44CD9">
              <w:t>Васильевич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193C" w:rsidRPr="00A44CD9" w:rsidRDefault="00AA193C">
            <w:r>
              <w:t>89882064885</w:t>
            </w:r>
          </w:p>
        </w:tc>
      </w:tr>
      <w:tr w:rsidR="00AA193C" w:rsidRPr="00A44CD9" w:rsidTr="00AA193C">
        <w:trPr>
          <w:trHeight w:val="48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93C" w:rsidRPr="00A44CD9" w:rsidRDefault="00AA193C">
            <w:r w:rsidRPr="00A44CD9">
              <w:t>Заместитель директора по охране заказников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93C" w:rsidRPr="00A44CD9" w:rsidRDefault="00AA193C">
            <w:r w:rsidRPr="00A44CD9">
              <w:t>Магомедов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93C" w:rsidRPr="00A44CD9" w:rsidRDefault="00AA193C">
            <w:r w:rsidRPr="00A44CD9">
              <w:t>Арсланали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A193C" w:rsidRPr="00A44CD9" w:rsidRDefault="00AA193C">
            <w:r w:rsidRPr="00A44CD9">
              <w:t>Магомедович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193C" w:rsidRPr="00A44CD9" w:rsidRDefault="00A777B6">
            <w:r>
              <w:t>8</w:t>
            </w:r>
            <w:r w:rsidR="00AA193C">
              <w:t>9288762205</w:t>
            </w:r>
          </w:p>
        </w:tc>
      </w:tr>
      <w:tr w:rsidR="00AA193C" w:rsidRPr="00A44CD9" w:rsidTr="00AA193C">
        <w:trPr>
          <w:trHeight w:val="48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93C" w:rsidRPr="00A44CD9" w:rsidRDefault="00AA193C">
            <w:r w:rsidRPr="00A44CD9">
              <w:t>Заместитель директора по научной работе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93C" w:rsidRPr="00A44CD9" w:rsidRDefault="00AA193C">
            <w:r w:rsidRPr="00A44CD9">
              <w:t>Джамирзоев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93C" w:rsidRPr="00A44CD9" w:rsidRDefault="00AA193C">
            <w:r w:rsidRPr="00A44CD9">
              <w:t>Гаджибек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A193C" w:rsidRPr="00A44CD9" w:rsidRDefault="00AA193C">
            <w:r w:rsidRPr="00A44CD9">
              <w:t>Сефибекович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193C" w:rsidRPr="00A44CD9" w:rsidRDefault="00AA193C">
            <w:r>
              <w:t>89034283400</w:t>
            </w:r>
          </w:p>
        </w:tc>
      </w:tr>
      <w:tr w:rsidR="00AA193C" w:rsidRPr="00A44CD9" w:rsidTr="00AA193C">
        <w:trPr>
          <w:trHeight w:val="48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93C" w:rsidRPr="00A44CD9" w:rsidRDefault="00AA193C">
            <w:r w:rsidRPr="00A44CD9">
              <w:t>Заместитель директора по экологическому просвещению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93C" w:rsidRPr="00A44CD9" w:rsidRDefault="00AA193C">
            <w:r>
              <w:t xml:space="preserve">Магомедова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93C" w:rsidRPr="00A44CD9" w:rsidRDefault="00AA193C">
            <w:r>
              <w:t xml:space="preserve">Зарипат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A193C" w:rsidRPr="00A44CD9" w:rsidRDefault="00AA193C">
            <w:r>
              <w:t xml:space="preserve">Геланиевна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193C" w:rsidRPr="00A44CD9" w:rsidRDefault="00AA193C">
            <w:r>
              <w:t>89882996375</w:t>
            </w:r>
          </w:p>
        </w:tc>
      </w:tr>
      <w:tr w:rsidR="00AA193C" w:rsidRPr="00A44CD9" w:rsidTr="00AA193C">
        <w:trPr>
          <w:trHeight w:val="48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93C" w:rsidRPr="00A44CD9" w:rsidRDefault="00AA193C">
            <w:r w:rsidRPr="00A44CD9">
              <w:t>Главный бухгалтер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93C" w:rsidRPr="00A44CD9" w:rsidRDefault="00AA193C">
            <w:r w:rsidRPr="00A44CD9">
              <w:t>Рамазанова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93C" w:rsidRPr="00A44CD9" w:rsidRDefault="00AA193C">
            <w:r w:rsidRPr="00A44CD9">
              <w:t>Зубаржат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A193C" w:rsidRPr="00A44CD9" w:rsidRDefault="00AA193C">
            <w:r w:rsidRPr="00A44CD9">
              <w:t>Тавсултановна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193C" w:rsidRPr="00A44CD9" w:rsidRDefault="00590B07">
            <w:r>
              <w:t>89285076124</w:t>
            </w:r>
          </w:p>
        </w:tc>
      </w:tr>
    </w:tbl>
    <w:p w:rsidR="00B75A13" w:rsidRPr="00A44CD9" w:rsidRDefault="00B75A13" w:rsidP="006C419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75A13" w:rsidRPr="00A44CD9" w:rsidRDefault="00B75A13" w:rsidP="006C419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75A13" w:rsidRPr="00A44CD9" w:rsidRDefault="00B75A13" w:rsidP="006C419C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sz w:val="26"/>
          <w:szCs w:val="26"/>
        </w:rPr>
        <w:sectPr w:rsidR="00B75A13" w:rsidRPr="00A44CD9" w:rsidSect="009578A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75A13" w:rsidRPr="00A44CD9" w:rsidRDefault="00B75A13" w:rsidP="006C419C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sz w:val="26"/>
          <w:szCs w:val="26"/>
        </w:rPr>
      </w:pPr>
      <w:r w:rsidRPr="00A44CD9">
        <w:rPr>
          <w:rFonts w:ascii="Times New Roman" w:hAnsi="Times New Roman"/>
          <w:b/>
          <w:sz w:val="26"/>
          <w:szCs w:val="26"/>
        </w:rPr>
        <w:lastRenderedPageBreak/>
        <w:t>Сведения об иных лицах, на которые возложены обязательства по охране ООПТ</w:t>
      </w:r>
    </w:p>
    <w:p w:rsidR="00B75A13" w:rsidRPr="00A44CD9" w:rsidRDefault="00B75A13" w:rsidP="006C4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4CD9">
        <w:rPr>
          <w:rFonts w:ascii="Times New Roman" w:hAnsi="Times New Roman"/>
          <w:sz w:val="26"/>
          <w:szCs w:val="26"/>
        </w:rPr>
        <w:t>Отсутствуют.</w:t>
      </w:r>
    </w:p>
    <w:p w:rsidR="00B75A13" w:rsidRPr="00A44CD9" w:rsidRDefault="00B75A13" w:rsidP="006C419C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sz w:val="26"/>
          <w:szCs w:val="26"/>
        </w:rPr>
      </w:pPr>
      <w:r w:rsidRPr="00A44CD9">
        <w:rPr>
          <w:rFonts w:ascii="Times New Roman" w:hAnsi="Times New Roman"/>
          <w:b/>
          <w:sz w:val="26"/>
          <w:szCs w:val="26"/>
        </w:rPr>
        <w:t>Общий режим охраны и использования ООПТ</w:t>
      </w:r>
    </w:p>
    <w:p w:rsidR="00B75A13" w:rsidRPr="00A44CD9" w:rsidRDefault="00B75A13" w:rsidP="006C4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4580" w:type="dxa"/>
        <w:tblInd w:w="288" w:type="dxa"/>
        <w:tblLook w:val="00A0" w:firstRow="1" w:lastRow="0" w:firstColumn="1" w:lastColumn="0" w:noHBand="0" w:noVBand="0"/>
      </w:tblPr>
      <w:tblGrid>
        <w:gridCol w:w="1223"/>
        <w:gridCol w:w="1559"/>
        <w:gridCol w:w="1196"/>
        <w:gridCol w:w="776"/>
        <w:gridCol w:w="1833"/>
        <w:gridCol w:w="7993"/>
      </w:tblGrid>
      <w:tr w:rsidR="00B75A13" w:rsidRPr="00A44CD9" w:rsidTr="00F92870">
        <w:trPr>
          <w:trHeight w:val="630"/>
        </w:trPr>
        <w:tc>
          <w:tcPr>
            <w:tcW w:w="145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Последний по времени принятия документ, которым установлен действующий режим особой охраны и использования ООПТ  </w:t>
            </w:r>
          </w:p>
        </w:tc>
      </w:tr>
      <w:tr w:rsidR="00B75A13" w:rsidRPr="00A44CD9" w:rsidTr="00F92870">
        <w:trPr>
          <w:trHeight w:val="1200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A7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 власти, принявший документ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13" w:rsidRPr="00A44CD9" w:rsidRDefault="00B75A13" w:rsidP="00A7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Текст соответствующего раздела данного документа</w:t>
            </w:r>
          </w:p>
        </w:tc>
      </w:tr>
      <w:tr w:rsidR="00B75A13" w:rsidRPr="00A44CD9" w:rsidTr="00F92870">
        <w:trPr>
          <w:trHeight w:val="585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6C419C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Положение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6C419C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Государственный комитет РФ по охране окружающей среды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6C419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07.02.1997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6C419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б/н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6C419C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Положение о федеральном государственном учреждении "Государственный природный заповедник "Дагестанский"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A13" w:rsidRPr="00A44CD9" w:rsidRDefault="00B75A13" w:rsidP="006C419C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 xml:space="preserve"> Режим заповедника</w:t>
            </w:r>
            <w:r w:rsidRPr="00A44CD9">
              <w:rPr>
                <w:sz w:val="18"/>
                <w:szCs w:val="18"/>
              </w:rPr>
              <w:br/>
              <w:t>12. На территории заповедника запрещается любая деятельность, противоречащая задачам заповедника и режиму особой охраны его территории, в том числе:</w:t>
            </w:r>
            <w:r w:rsidRPr="00A44CD9">
              <w:rPr>
                <w:sz w:val="18"/>
                <w:szCs w:val="18"/>
              </w:rPr>
              <w:br/>
              <w:t>-  действия, изменяющие гидрологический режим земель;</w:t>
            </w:r>
            <w:r w:rsidRPr="00A44CD9">
              <w:rPr>
                <w:sz w:val="18"/>
                <w:szCs w:val="18"/>
              </w:rPr>
              <w:br/>
              <w:t>- изыскательские работы и разработка полезных ископаемых, нарушение почвенного покрова, выходов минералов, обнажение горных пород;</w:t>
            </w:r>
            <w:r w:rsidRPr="00A44CD9">
              <w:rPr>
                <w:sz w:val="18"/>
                <w:szCs w:val="18"/>
              </w:rPr>
              <w:br/>
              <w:t>- рубки главного пользования, заготовка живицы, древесных соков, лекарственных растений и технического сырья, а также иные виды лесопользования, за исключением случаев, предусмотренных настоящим Положением;</w:t>
            </w:r>
            <w:r w:rsidRPr="00A44CD9">
              <w:rPr>
                <w:sz w:val="18"/>
                <w:szCs w:val="18"/>
              </w:rPr>
              <w:br/>
              <w:t>- сенокошение, пастьба скота, размещение ульев и пасек, сбор и заготовка дикорастущих плодов, ягод, грибов, орехов, семян, цветов и иные виды пользования растительным миром за исключением случаев предусмотренных настоящим Положением;</w:t>
            </w:r>
            <w:r w:rsidRPr="00A44CD9">
              <w:rPr>
                <w:sz w:val="18"/>
                <w:szCs w:val="18"/>
              </w:rPr>
              <w:br/>
              <w:t>- строительство и размещение промышленных и сельскохозяйственных предприятий и их отдельных объектов, строительство зданий и сооружений, дорог, путепроводов и прочих коммуникаций, за исключением необходимых для обеспечения жизнедеятельности заповедника: при этом в отношении проектов предусмотренных генпланом, разрешение на строительство оформляется в соответствии со статьей 61 Закона Российской Федерации «О местном самоуправлении в Российской Федерации»;</w:t>
            </w:r>
            <w:r w:rsidRPr="00A44CD9">
              <w:rPr>
                <w:sz w:val="18"/>
                <w:szCs w:val="18"/>
              </w:rPr>
              <w:br/>
              <w:t>- промысловая, спортивная и любительская охота, иные виды пользования животным миром, за исключением случаев предусмотренных настоящим Положением;</w:t>
            </w:r>
            <w:r w:rsidRPr="00A44CD9">
              <w:rPr>
                <w:sz w:val="18"/>
                <w:szCs w:val="18"/>
              </w:rPr>
              <w:br/>
              <w:t>- интродукция живых организмов в целях их акклиматизации;</w:t>
            </w:r>
            <w:r w:rsidRPr="00A44CD9">
              <w:rPr>
                <w:sz w:val="18"/>
                <w:szCs w:val="18"/>
              </w:rPr>
              <w:br/>
              <w:t>- применение минеральных удобрений и химических средств защиты растений;</w:t>
            </w:r>
            <w:r w:rsidRPr="00A44CD9">
              <w:rPr>
                <w:sz w:val="18"/>
                <w:szCs w:val="18"/>
              </w:rPr>
              <w:br/>
              <w:t>- сплав леса;</w:t>
            </w:r>
            <w:r w:rsidRPr="00A44CD9">
              <w:rPr>
                <w:sz w:val="18"/>
                <w:szCs w:val="18"/>
              </w:rPr>
              <w:br/>
              <w:t>- транзитный прогон домашних животных;</w:t>
            </w:r>
            <w:r w:rsidRPr="00A44CD9">
              <w:rPr>
                <w:sz w:val="18"/>
                <w:szCs w:val="18"/>
              </w:rPr>
              <w:br/>
              <w:t>- нахождение, проход и проезд посторонних лиц и автотранспорта вне дорог и водных путей общего пользования;</w:t>
            </w:r>
            <w:r w:rsidRPr="00A44CD9">
              <w:rPr>
                <w:sz w:val="18"/>
                <w:szCs w:val="18"/>
              </w:rPr>
              <w:br/>
              <w:t>- сбор зоологических, ботанических и минералогических коллекций, кроме предусмотренных тематикой и планами научных исследований в заповеднике;</w:t>
            </w:r>
            <w:r w:rsidRPr="00A44CD9">
              <w:rPr>
                <w:sz w:val="18"/>
                <w:szCs w:val="18"/>
              </w:rPr>
              <w:br/>
            </w:r>
            <w:r w:rsidRPr="00A44CD9">
              <w:rPr>
                <w:sz w:val="18"/>
                <w:szCs w:val="18"/>
              </w:rPr>
              <w:lastRenderedPageBreak/>
              <w:t>- пролет вертолетов и самолетов ниже 2000 метров над заповедником без согласования с его администрацией или Минприроды России, а также пролет самолетов над заповедником со сверхзвуковой скоростью;</w:t>
            </w:r>
            <w:r w:rsidRPr="00A44CD9">
              <w:rPr>
                <w:sz w:val="18"/>
                <w:szCs w:val="18"/>
              </w:rPr>
              <w:br/>
              <w:t xml:space="preserve">- иная деятельность, нарушающая естественное развитие природных процессов, угрожающая состоянию природных комплексов и объектов, а также не связанная с выполнением возложенных на заповедник задач.     </w:t>
            </w:r>
            <w:r w:rsidRPr="00A44CD9">
              <w:rPr>
                <w:sz w:val="18"/>
                <w:szCs w:val="18"/>
              </w:rPr>
              <w:br/>
              <w:t>13. На территории заповедника допускаются мероприятия и деятельность направленные на:</w:t>
            </w:r>
            <w:r w:rsidRPr="00A44CD9">
              <w:rPr>
                <w:sz w:val="18"/>
                <w:szCs w:val="18"/>
              </w:rPr>
              <w:br/>
              <w:t xml:space="preserve"> а) сохранение в естественном состоянии природных комплексов, восстановление, а также предотвращение изменений природных комплексов и их компонентов в результате антропогенного воздействия;</w:t>
            </w:r>
            <w:r w:rsidRPr="00A44CD9">
              <w:rPr>
                <w:sz w:val="18"/>
                <w:szCs w:val="18"/>
              </w:rPr>
              <w:br/>
              <w:t xml:space="preserve"> б) поддержание условий, обеспечивающих санитарную и противопожарную безопасность людей, животных, природных комплексов и объектов;</w:t>
            </w:r>
            <w:r w:rsidRPr="00A44CD9">
              <w:rPr>
                <w:sz w:val="18"/>
                <w:szCs w:val="18"/>
              </w:rPr>
              <w:br/>
              <w:t xml:space="preserve"> в) предотвращение опасных природных явлений (снежных лавин, камнепадов, селей, и других), угрожающих жизни людей и населенным пунктам;</w:t>
            </w:r>
            <w:r w:rsidRPr="00A44CD9">
              <w:rPr>
                <w:sz w:val="18"/>
                <w:szCs w:val="18"/>
              </w:rPr>
              <w:br/>
              <w:t xml:space="preserve"> г) проведение научных исследований, включая экологический мониторинг;</w:t>
            </w:r>
            <w:r w:rsidRPr="00A44CD9">
              <w:rPr>
                <w:sz w:val="18"/>
                <w:szCs w:val="18"/>
              </w:rPr>
              <w:br/>
              <w:t xml:space="preserve"> д) ведение эколого-просветительской работы;</w:t>
            </w:r>
            <w:r w:rsidRPr="00A44CD9">
              <w:rPr>
                <w:sz w:val="18"/>
                <w:szCs w:val="18"/>
              </w:rPr>
              <w:br/>
              <w:t xml:space="preserve"> е) осуществление контрольных функций.</w:t>
            </w:r>
            <w:r w:rsidRPr="00A44CD9">
              <w:rPr>
                <w:sz w:val="18"/>
                <w:szCs w:val="18"/>
              </w:rPr>
              <w:br/>
              <w:t>14. На специально выделенных участках частичного хозяйственного использования допускается деятельность, которая направлена на обеспечение функционирования заповедника и жизнедеятельности граждан, проживающих на его территории, и осуществляется в соответствии с настоящим Положением о заповеднике:</w:t>
            </w:r>
            <w:r w:rsidRPr="00A44CD9">
              <w:rPr>
                <w:sz w:val="18"/>
                <w:szCs w:val="18"/>
              </w:rPr>
              <w:br/>
              <w:t>- организация подсобных сельских хозяйств для обеспечения сотрудников заповедника и членов их семей продуктами питания;</w:t>
            </w:r>
            <w:r w:rsidRPr="00A44CD9">
              <w:rPr>
                <w:sz w:val="18"/>
                <w:szCs w:val="18"/>
              </w:rPr>
              <w:br/>
              <w:t>- выпас скота, принадлежащего работникам заповедника, проживающим на его территории (см. Приложение № 2);</w:t>
            </w:r>
            <w:r w:rsidRPr="00A44CD9">
              <w:rPr>
                <w:sz w:val="18"/>
                <w:szCs w:val="18"/>
              </w:rPr>
              <w:br/>
              <w:t>- предоставление работникам заповедника, проживающим на его территории, служебных наделов – пахотной земли и сенокосов (см. Приложение № 2);</w:t>
            </w:r>
            <w:r w:rsidRPr="00A44CD9">
              <w:rPr>
                <w:sz w:val="18"/>
                <w:szCs w:val="18"/>
              </w:rPr>
              <w:br/>
              <w:t>- заготовка (в порядке рабочих рубок) дров и деловой древесины, необходимых для обеспечения потребностей заповедника и проживающих на его территории граждан;</w:t>
            </w:r>
            <w:r w:rsidRPr="00A44CD9">
              <w:rPr>
                <w:sz w:val="18"/>
                <w:szCs w:val="18"/>
              </w:rPr>
              <w:br/>
              <w:t>- сбор грибов, орехов, ягод гражданами, постоянно проживающими на территории заповедника, для личного потребления и без права продажи (см. Приложение № 2);</w:t>
            </w:r>
            <w:r w:rsidRPr="00A44CD9">
              <w:rPr>
                <w:sz w:val="18"/>
                <w:szCs w:val="18"/>
              </w:rPr>
              <w:br/>
              <w:t>- организация и устройство учебных и экскурсионных экологических маршрутов (см. Приложение № 2, 3);</w:t>
            </w:r>
            <w:r w:rsidRPr="00A44CD9">
              <w:rPr>
                <w:sz w:val="18"/>
                <w:szCs w:val="18"/>
              </w:rPr>
              <w:br/>
              <w:t>- любительский лов рыбы сотрудниками заповедника, а также гражданами, постоянно проживающими на его территории, для личного потребления (без права продажи) (см. Приложение № 3);</w:t>
            </w:r>
            <w:r w:rsidRPr="00A44CD9">
              <w:rPr>
                <w:sz w:val="18"/>
                <w:szCs w:val="18"/>
              </w:rPr>
              <w:br/>
              <w:t>- размещение музеев природы заповедника, в том числе с экспозицией под открытым небом.</w:t>
            </w:r>
            <w:r w:rsidRPr="00A44CD9">
              <w:rPr>
                <w:sz w:val="18"/>
                <w:szCs w:val="18"/>
              </w:rPr>
              <w:br/>
              <w:t xml:space="preserve"> На территории заповедника отстрел (отлов) животных в научных и регулятивных целях допускается только по разрешению Минприроды России.       </w:t>
            </w:r>
            <w:r w:rsidRPr="00A44CD9">
              <w:rPr>
                <w:sz w:val="18"/>
                <w:szCs w:val="18"/>
              </w:rPr>
              <w:br/>
              <w:t>15. Пребывание на территории заповедника граждан, не являющихся работниками данного заповедника, или должностных лиц, не являющихся сотрудниками Минприроды России, допускается только при наличии разрешений Минприроды России или дирекции заповедника.</w:t>
            </w:r>
          </w:p>
        </w:tc>
      </w:tr>
    </w:tbl>
    <w:p w:rsidR="00B75A13" w:rsidRPr="00A44CD9" w:rsidRDefault="00B75A13" w:rsidP="006C419C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sz w:val="26"/>
          <w:szCs w:val="26"/>
        </w:rPr>
      </w:pPr>
      <w:r w:rsidRPr="00A44CD9">
        <w:rPr>
          <w:rFonts w:ascii="Times New Roman" w:hAnsi="Times New Roman"/>
          <w:b/>
          <w:sz w:val="26"/>
          <w:szCs w:val="26"/>
        </w:rPr>
        <w:lastRenderedPageBreak/>
        <w:t>Зонирование территории ООПТ</w:t>
      </w:r>
    </w:p>
    <w:p w:rsidR="00B75A13" w:rsidRPr="00A44CD9" w:rsidRDefault="00B75A13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1214" w:type="dxa"/>
        <w:tblInd w:w="93" w:type="dxa"/>
        <w:tblLook w:val="00A0" w:firstRow="1" w:lastRow="0" w:firstColumn="1" w:lastColumn="0" w:noHBand="0" w:noVBand="0"/>
      </w:tblPr>
      <w:tblGrid>
        <w:gridCol w:w="1700"/>
        <w:gridCol w:w="1860"/>
        <w:gridCol w:w="1275"/>
        <w:gridCol w:w="1559"/>
        <w:gridCol w:w="4820"/>
      </w:tblGrid>
      <w:tr w:rsidR="00B75A13" w:rsidRPr="00A44CD9" w:rsidTr="00552187">
        <w:trPr>
          <w:trHeight w:val="1890"/>
        </w:trPr>
        <w:tc>
          <w:tcPr>
            <w:tcW w:w="1121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75A13" w:rsidRPr="00A44CD9" w:rsidRDefault="00B75A13" w:rsidP="00A7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Последний по времени принятия правовой акт, которым определено зонирование ООПТ и установлен режим особой охраны и использования выделенных в пределах ООПТ функциональных зон и участков, округов санитарной и горно-санитарной охраны, биосферных полигонов, зон традиционного природопользования, административно-хозяйственных центров, зон ограниченной хозяйственной деятельности, участков сторонних пользователей, функционирование которых не связано с целями и задачами ООПТ и т.п.</w:t>
            </w:r>
          </w:p>
        </w:tc>
      </w:tr>
      <w:tr w:rsidR="00B75A13" w:rsidRPr="00A44CD9" w:rsidTr="00552187">
        <w:trPr>
          <w:trHeight w:val="12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 власти, принявший документ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Номер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Название</w:t>
            </w:r>
          </w:p>
        </w:tc>
      </w:tr>
      <w:tr w:rsidR="00B75A13" w:rsidRPr="00A44CD9" w:rsidTr="00552187">
        <w:trPr>
          <w:trHeight w:val="57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B75A13" w:rsidRPr="00A44CD9" w:rsidRDefault="00B75A13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1214" w:type="dxa"/>
        <w:tblInd w:w="93" w:type="dxa"/>
        <w:tblLook w:val="00A0" w:firstRow="1" w:lastRow="0" w:firstColumn="1" w:lastColumn="0" w:noHBand="0" w:noVBand="0"/>
      </w:tblPr>
      <w:tblGrid>
        <w:gridCol w:w="1693"/>
        <w:gridCol w:w="2057"/>
        <w:gridCol w:w="2644"/>
        <w:gridCol w:w="4820"/>
      </w:tblGrid>
      <w:tr w:rsidR="00B75A13" w:rsidRPr="00A44CD9" w:rsidTr="00552187">
        <w:trPr>
          <w:trHeight w:val="585"/>
        </w:trPr>
        <w:tc>
          <w:tcPr>
            <w:tcW w:w="1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Выделенная функциональная зона</w:t>
            </w:r>
          </w:p>
        </w:tc>
        <w:tc>
          <w:tcPr>
            <w:tcW w:w="20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Запрещенные виды деятельности и природопользования</w:t>
            </w:r>
          </w:p>
        </w:tc>
        <w:tc>
          <w:tcPr>
            <w:tcW w:w="74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Разрешенные виды деятельности и природопользования</w:t>
            </w:r>
          </w:p>
        </w:tc>
      </w:tr>
      <w:tr w:rsidR="00B75A13" w:rsidRPr="00A44CD9" w:rsidTr="00552187">
        <w:trPr>
          <w:trHeight w:val="1200"/>
        </w:trPr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какой площади разрешена деятельность (га)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каком объеме</w:t>
            </w:r>
          </w:p>
        </w:tc>
      </w:tr>
      <w:tr w:rsidR="00B75A13" w:rsidRPr="00A44CD9" w:rsidTr="00552187">
        <w:trPr>
          <w:trHeight w:val="49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B75A13" w:rsidRPr="00A44CD9" w:rsidRDefault="00B75A13" w:rsidP="006C41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75A13" w:rsidRPr="00A44CD9" w:rsidRDefault="00B75A13" w:rsidP="006C419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75A13" w:rsidRPr="00A44CD9" w:rsidRDefault="00B75A13" w:rsidP="006C419C">
      <w:pPr>
        <w:spacing w:after="0" w:line="240" w:lineRule="auto"/>
        <w:rPr>
          <w:rFonts w:ascii="Times New Roman" w:hAnsi="Times New Roman"/>
          <w:b/>
          <w:sz w:val="26"/>
          <w:szCs w:val="26"/>
        </w:rPr>
        <w:sectPr w:rsidR="00B75A13" w:rsidRPr="00A44CD9" w:rsidSect="00F9287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75A13" w:rsidRDefault="00B75A13" w:rsidP="006C419C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sz w:val="28"/>
          <w:szCs w:val="28"/>
        </w:rPr>
      </w:pPr>
      <w:r w:rsidRPr="00A777B6">
        <w:rPr>
          <w:rFonts w:ascii="Times New Roman" w:hAnsi="Times New Roman"/>
          <w:b/>
          <w:sz w:val="28"/>
          <w:szCs w:val="28"/>
        </w:rPr>
        <w:lastRenderedPageBreak/>
        <w:t>Режим охранной зоны ООПТ</w:t>
      </w:r>
    </w:p>
    <w:p w:rsidR="00A777B6" w:rsidRPr="00A777B6" w:rsidRDefault="00A777B6" w:rsidP="00A777B6">
      <w:pPr>
        <w:pStyle w:val="a5"/>
        <w:spacing w:after="0" w:line="240" w:lineRule="auto"/>
        <w:ind w:left="714"/>
        <w:rPr>
          <w:rFonts w:ascii="Times New Roman" w:hAnsi="Times New Roman"/>
          <w:b/>
          <w:sz w:val="28"/>
          <w:szCs w:val="28"/>
        </w:rPr>
      </w:pPr>
    </w:p>
    <w:tbl>
      <w:tblPr>
        <w:tblW w:w="144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225"/>
        <w:gridCol w:w="917"/>
        <w:gridCol w:w="992"/>
        <w:gridCol w:w="1559"/>
        <w:gridCol w:w="1134"/>
        <w:gridCol w:w="1028"/>
        <w:gridCol w:w="2340"/>
        <w:gridCol w:w="885"/>
        <w:gridCol w:w="4335"/>
      </w:tblGrid>
      <w:tr w:rsidR="00B75A13" w:rsidRPr="00A44CD9" w:rsidTr="000D3211">
        <w:trPr>
          <w:trHeight w:val="1200"/>
        </w:trPr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4CD9">
              <w:rPr>
                <w:rFonts w:ascii="Times New Roman" w:hAnsi="Times New Roman"/>
                <w:sz w:val="16"/>
                <w:szCs w:val="16"/>
                <w:lang w:eastAsia="ru-RU"/>
              </w:rPr>
              <w:t>Реквизиты правового акта, которым создана охранная зона</w:t>
            </w:r>
          </w:p>
        </w:tc>
        <w:tc>
          <w:tcPr>
            <w:tcW w:w="1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4CD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Размеры охранной зоны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4CD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Описание границ охранной зоны</w:t>
            </w: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4CD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Реквизиты последнего по времени принятия документа, устанавливающего режим охраны и использования этой территории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4CD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Основные ограничения хозяйственной и иной деятельности</w:t>
            </w: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4CD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Основные разрешенные виды природопользования и иной хозяйственной деятельности</w:t>
            </w:r>
          </w:p>
        </w:tc>
      </w:tr>
      <w:tr w:rsidR="00B75A13" w:rsidRPr="00A44CD9" w:rsidTr="000D3211">
        <w:trPr>
          <w:trHeight w:val="1200"/>
        </w:trPr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4CD9">
              <w:rPr>
                <w:rFonts w:ascii="Times New Roman" w:hAnsi="Times New Roman"/>
                <w:sz w:val="16"/>
                <w:szCs w:val="16"/>
                <w:lang w:eastAsia="ru-RU"/>
              </w:rPr>
              <w:t>Минимальная ширина (км)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777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4CD9">
              <w:rPr>
                <w:rFonts w:ascii="Times New Roman" w:hAnsi="Times New Roman"/>
                <w:sz w:val="16"/>
                <w:szCs w:val="16"/>
                <w:lang w:eastAsia="ru-RU"/>
              </w:rPr>
              <w:t>Максимальная ширина (км)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4CD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Дата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4CD9">
              <w:rPr>
                <w:rFonts w:ascii="Times New Roman" w:hAnsi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4CD9">
              <w:rPr>
                <w:rFonts w:ascii="Times New Roman" w:hAnsi="Times New Roman"/>
                <w:sz w:val="16"/>
                <w:szCs w:val="16"/>
                <w:lang w:eastAsia="ru-RU"/>
              </w:rPr>
              <w:t>На какой площади разрешена деятельность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4CD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Допустимые объемы природопользования</w:t>
            </w:r>
          </w:p>
        </w:tc>
      </w:tr>
      <w:tr w:rsidR="00B75A13" w:rsidRPr="00A44CD9" w:rsidTr="000D3211">
        <w:trPr>
          <w:trHeight w:val="2462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Постановление Совета Министров Дагестанской АССР от 23 сентября 1986 года № 208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Охранная зона располагается вдоль западной и южной границ заповедного участка «Кизлярский залив» и в пределах 1-километровой ширины, полосой вокруг границ заповедного участка «Сарыкумские барханы».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23.09.1986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208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III.  Режим охранной зоны заповедника.</w:t>
            </w:r>
            <w:r w:rsidRPr="00A44CD9">
              <w:rPr>
                <w:sz w:val="18"/>
                <w:szCs w:val="18"/>
              </w:rPr>
              <w:br/>
            </w:r>
            <w:r w:rsidRPr="00A44CD9">
              <w:rPr>
                <w:sz w:val="18"/>
                <w:szCs w:val="18"/>
              </w:rPr>
              <w:br/>
              <w:t>6.  В целях сокращения отрицательного воздействия на природные комплексы государственного природного заповедника «Дагестанский» на территории охранной зоны</w:t>
            </w:r>
            <w:r w:rsidRPr="00A44CD9">
              <w:rPr>
                <w:sz w:val="18"/>
                <w:szCs w:val="18"/>
              </w:rPr>
              <w:br/>
              <w:t xml:space="preserve"> На участке «Кизлярский залив»:</w:t>
            </w:r>
            <w:r w:rsidRPr="00A44CD9">
              <w:rPr>
                <w:sz w:val="18"/>
                <w:szCs w:val="18"/>
              </w:rPr>
              <w:br/>
              <w:t xml:space="preserve"> а) запрещены вырубки древесно-кустарниковой растительности, сожжение камыша, пуски палов и выжигание тростника, охота, любительский лов рыбы, разорение гнезд, гнездовий и нор, натаска охотничьих собак, применение ядохимикатов, а также запрещены туризм, устройства мест массового отдыха, движение авто - и механизированного </w:t>
            </w:r>
            <w:r w:rsidRPr="00A44CD9">
              <w:rPr>
                <w:sz w:val="18"/>
                <w:szCs w:val="18"/>
              </w:rPr>
              <w:lastRenderedPageBreak/>
              <w:t>транспорта вне дорог общего пользования, засорение территории мусором;</w:t>
            </w:r>
            <w:r w:rsidRPr="00A44CD9">
              <w:rPr>
                <w:sz w:val="18"/>
                <w:szCs w:val="18"/>
              </w:rPr>
              <w:br/>
              <w:t xml:space="preserve"> б) ограничивается заготовка дикорастущих растений, ягод, грибов, лестехсырья, использование минеральных удобрений, буровые работы, прокладка дорог, трубопроводов, и других коммуникаций, а также другие виды хозяйственной деятельности, которые могут оказать отрицательное воздействие на охраняемые объекты.</w:t>
            </w:r>
            <w:r w:rsidRPr="00A44CD9">
              <w:rPr>
                <w:sz w:val="18"/>
                <w:szCs w:val="18"/>
              </w:rPr>
              <w:br/>
              <w:t xml:space="preserve"> На участке «Сарыкумские барханы»:</w:t>
            </w:r>
            <w:r w:rsidRPr="00A44CD9">
              <w:rPr>
                <w:sz w:val="18"/>
                <w:szCs w:val="18"/>
              </w:rPr>
              <w:br/>
              <w:t xml:space="preserve"> а) запрещена вырубка древесно-кустарниковой растительности, пуски палов, охота, отстрел и отлов диких животных, разорение гнезд и нор, натаска охотничьих собак, применение ядохимикатов, распашка земель, движение авто - и механизированного транспорта вне дорог общего пользования, туризм, устройства мест массового отдыха, засорение территории мусором;</w:t>
            </w:r>
            <w:r w:rsidRPr="00A44CD9">
              <w:rPr>
                <w:sz w:val="18"/>
                <w:szCs w:val="18"/>
              </w:rPr>
              <w:br/>
              <w:t xml:space="preserve"> б) ограничивается заготовка дикорастущих </w:t>
            </w:r>
            <w:r w:rsidRPr="00A44CD9">
              <w:rPr>
                <w:sz w:val="18"/>
                <w:szCs w:val="18"/>
              </w:rPr>
              <w:lastRenderedPageBreak/>
              <w:t>растений, ягод, грибов, лестехсырья, использование минеральных удобрений, буровые работы, прокладка дорог, трубопроводов, и других коммуникаций, а также другие виды хозяйственной деятельности, которые могут оказать отрицательное воздействие на охраняемые природные объекты.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lastRenderedPageBreak/>
              <w:t>21065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в виду сложившихся на протяжении десятилетий, условий традиционного интенсивного использования земель в сельскохозяйственных целях местным населением, на участке охранной зоны ограниченной железной дорогой Махачкала-Буйнакск и рекой Шура-Озень, запрещается только охота, отстрел и отлов диких животных, разорение гнезд и нор, натаска охотничьих собак, засорение территории мусором;</w:t>
            </w:r>
            <w:r w:rsidRPr="00A44CD9">
              <w:rPr>
                <w:sz w:val="18"/>
                <w:szCs w:val="18"/>
              </w:rPr>
              <w:br/>
              <w:t xml:space="preserve"> г) в полосах отвода железной дороги Махачкала-Буйнакск и высоковольтной линии, разрешается необходимая деятельность, связанная с их эксплуатацией, ремонтом и другие работы, обусловленные и их статусом.    </w:t>
            </w:r>
            <w:r w:rsidRPr="00A44CD9">
              <w:rPr>
                <w:sz w:val="18"/>
                <w:szCs w:val="18"/>
              </w:rPr>
              <w:br/>
            </w:r>
            <w:r w:rsidRPr="00A44CD9">
              <w:rPr>
                <w:sz w:val="18"/>
                <w:szCs w:val="18"/>
              </w:rPr>
              <w:br/>
              <w:t>7.  Проведение различных хозяйственных работ в охранной зоне (сельскохозяйственных, лесохозяйственных, геологических, водохозяйственных и т.д.) должно проводится землепользователями по согласованию с государственным природным заповедником и с учетом мер, обеспечивающих сохранение его природных комплексов.</w:t>
            </w:r>
            <w:r w:rsidRPr="00A44CD9">
              <w:rPr>
                <w:sz w:val="18"/>
                <w:szCs w:val="18"/>
              </w:rPr>
              <w:br/>
            </w:r>
            <w:r w:rsidRPr="00A44CD9">
              <w:rPr>
                <w:sz w:val="18"/>
                <w:szCs w:val="18"/>
              </w:rPr>
              <w:br/>
              <w:t xml:space="preserve">8.  В пределах охранной зоны государственного природного заповедника «Дагестанский» могут выполняться научно-исследовательские и опытно-производственные работы, в частности </w:t>
            </w:r>
            <w:r w:rsidRPr="00A44CD9">
              <w:rPr>
                <w:sz w:val="18"/>
                <w:szCs w:val="18"/>
              </w:rPr>
              <w:lastRenderedPageBreak/>
              <w:t>биотехнические мероприятия и регулирование численности диких животных по согласованию с Минприроды России.</w:t>
            </w:r>
            <w:r w:rsidRPr="00A44CD9">
              <w:rPr>
                <w:sz w:val="18"/>
                <w:szCs w:val="18"/>
              </w:rPr>
              <w:br/>
            </w:r>
            <w:r w:rsidRPr="00A44CD9">
              <w:rPr>
                <w:sz w:val="18"/>
                <w:szCs w:val="18"/>
              </w:rPr>
              <w:br/>
              <w:t>9.  В виду полного отсутствия на обоих участках заповедника земель пригодных для ведения подсобного сельского хозяйства и для выделения служебных земельных наделов работникам заповедника (пашня, сенокосы), по решению Правительства РД и Глав администраций районов для этих целей земли заповеднику выделяются также на территории землепользователей, в соответствии с действующим законодательством.</w:t>
            </w:r>
            <w:r w:rsidRPr="00A44CD9">
              <w:rPr>
                <w:sz w:val="18"/>
                <w:szCs w:val="18"/>
              </w:rPr>
              <w:br/>
              <w:t xml:space="preserve">      При возникновении необходимости разрешается, после согласования с землепользователями использование земельных участков для возведения жилых и хозяйственных построек, а также для других хозяйственных нужд заповедника.</w:t>
            </w:r>
            <w:r w:rsidRPr="00A44CD9">
              <w:rPr>
                <w:sz w:val="18"/>
                <w:szCs w:val="18"/>
              </w:rPr>
              <w:br/>
            </w:r>
            <w:r w:rsidRPr="00A44CD9">
              <w:rPr>
                <w:sz w:val="18"/>
                <w:szCs w:val="18"/>
              </w:rPr>
              <w:br/>
              <w:t>10.  В охранной зоне заповедника на участке «Кизлярский залив» разрешается любительская охота и любительская ловля для удовлетворения нужд работников заповедника и котлового довольствия.</w:t>
            </w:r>
            <w:r w:rsidRPr="00A44CD9">
              <w:rPr>
                <w:sz w:val="18"/>
                <w:szCs w:val="18"/>
              </w:rPr>
              <w:br/>
              <w:t xml:space="preserve"> Заповеднику разрешается (с разрешения Минприроды России) промысел хищных речных и полупроходных частиковых рыб для нужд ведения подсобного хозяйства заповедника.  </w:t>
            </w:r>
          </w:p>
        </w:tc>
      </w:tr>
    </w:tbl>
    <w:p w:rsidR="00B75A13" w:rsidRPr="00A44CD9" w:rsidRDefault="00B75A13" w:rsidP="006C4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75A13" w:rsidRPr="00A44CD9" w:rsidRDefault="00B75A13" w:rsidP="006C4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4CD9">
        <w:rPr>
          <w:rFonts w:ascii="Times New Roman" w:hAnsi="Times New Roman"/>
          <w:sz w:val="26"/>
          <w:szCs w:val="26"/>
        </w:rPr>
        <w:t>.</w:t>
      </w:r>
    </w:p>
    <w:p w:rsidR="00B75A13" w:rsidRPr="00A44CD9" w:rsidRDefault="00B75A13" w:rsidP="006C419C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sz w:val="26"/>
          <w:szCs w:val="26"/>
        </w:rPr>
        <w:sectPr w:rsidR="00B75A13" w:rsidRPr="00A44CD9" w:rsidSect="00DC736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75A13" w:rsidRPr="00A777B6" w:rsidRDefault="00B75A13" w:rsidP="006C419C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sz w:val="28"/>
          <w:szCs w:val="28"/>
        </w:rPr>
      </w:pPr>
      <w:r w:rsidRPr="00A777B6">
        <w:rPr>
          <w:rFonts w:ascii="Times New Roman" w:hAnsi="Times New Roman"/>
          <w:b/>
          <w:sz w:val="28"/>
          <w:szCs w:val="28"/>
        </w:rPr>
        <w:lastRenderedPageBreak/>
        <w:t>Собственники, землепользователи, землевладельцы, арендаторы земельных участков в границах ООПТ</w:t>
      </w:r>
    </w:p>
    <w:p w:rsidR="00B75A13" w:rsidRPr="00A777B6" w:rsidRDefault="00B75A13" w:rsidP="006C419C">
      <w:pPr>
        <w:pStyle w:val="a5"/>
        <w:spacing w:after="0" w:line="240" w:lineRule="auto"/>
        <w:ind w:left="714"/>
        <w:rPr>
          <w:rFonts w:ascii="Times New Roman" w:hAnsi="Times New Roman"/>
          <w:sz w:val="26"/>
          <w:szCs w:val="26"/>
        </w:rPr>
      </w:pPr>
      <w:r w:rsidRPr="00A777B6">
        <w:rPr>
          <w:rFonts w:ascii="Times New Roman" w:hAnsi="Times New Roman"/>
          <w:sz w:val="26"/>
          <w:szCs w:val="26"/>
        </w:rPr>
        <w:t>Отсутствуют</w:t>
      </w:r>
    </w:p>
    <w:p w:rsidR="00B75A13" w:rsidRPr="00A777B6" w:rsidRDefault="00B75A13" w:rsidP="006C419C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cs="Calibri"/>
          <w:sz w:val="28"/>
          <w:szCs w:val="28"/>
        </w:rPr>
      </w:pPr>
      <w:r w:rsidRPr="00A777B6">
        <w:rPr>
          <w:rFonts w:ascii="Times New Roman" w:hAnsi="Times New Roman"/>
          <w:b/>
          <w:sz w:val="28"/>
          <w:szCs w:val="28"/>
        </w:rPr>
        <w:t>Просветительские и рекреационные объекты на ООПТ</w:t>
      </w:r>
    </w:p>
    <w:p w:rsidR="00B75A13" w:rsidRPr="00A777B6" w:rsidRDefault="00B75A13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777B6">
        <w:rPr>
          <w:rFonts w:ascii="Times New Roman" w:hAnsi="Times New Roman"/>
          <w:b/>
          <w:sz w:val="26"/>
          <w:szCs w:val="26"/>
        </w:rPr>
        <w:t>а) музеи природы, информационные и визит-центры</w:t>
      </w:r>
    </w:p>
    <w:p w:rsidR="00A777B6" w:rsidRPr="00A44CD9" w:rsidRDefault="00A777B6" w:rsidP="006C4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2015" w:type="dxa"/>
        <w:jc w:val="center"/>
        <w:tblLook w:val="00A0" w:firstRow="1" w:lastRow="0" w:firstColumn="1" w:lastColumn="0" w:noHBand="0" w:noVBand="0"/>
      </w:tblPr>
      <w:tblGrid>
        <w:gridCol w:w="1840"/>
        <w:gridCol w:w="2380"/>
        <w:gridCol w:w="3080"/>
        <w:gridCol w:w="4715"/>
      </w:tblGrid>
      <w:tr w:rsidR="00B75A13" w:rsidRPr="00A44CD9" w:rsidTr="000D3211">
        <w:trPr>
          <w:trHeight w:val="1200"/>
          <w:jc w:val="center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A77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4CD9">
              <w:rPr>
                <w:rFonts w:ascii="Times New Roman" w:hAnsi="Times New Roman"/>
                <w:lang w:eastAsia="ru-RU"/>
              </w:rPr>
              <w:t>Объект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4CD9">
              <w:rPr>
                <w:rFonts w:ascii="Times New Roman" w:hAnsi="Times New Roman"/>
                <w:lang w:eastAsia="ru-RU"/>
              </w:rPr>
              <w:t>Число объектов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4CD9">
              <w:rPr>
                <w:rFonts w:ascii="Times New Roman" w:hAnsi="Times New Roman"/>
                <w:lang w:eastAsia="ru-RU"/>
              </w:rPr>
              <w:t>Режим работы в течение года</w:t>
            </w:r>
          </w:p>
        </w:tc>
        <w:tc>
          <w:tcPr>
            <w:tcW w:w="4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4CD9">
              <w:rPr>
                <w:rFonts w:ascii="Times New Roman" w:hAnsi="Times New Roman"/>
                <w:lang w:eastAsia="ru-RU"/>
              </w:rPr>
              <w:t>Среднегодовой поток посетителей за отчетный кадастровый период</w:t>
            </w:r>
          </w:p>
        </w:tc>
      </w:tr>
      <w:tr w:rsidR="00B75A13" w:rsidRPr="00A44CD9" w:rsidTr="000D3211">
        <w:trPr>
          <w:trHeight w:val="55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Музей природы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sz w:val="18"/>
                <w:szCs w:val="18"/>
              </w:rPr>
            </w:pPr>
            <w:r w:rsidRPr="00A44CD9">
              <w:rPr>
                <w:sz w:val="18"/>
                <w:szCs w:val="18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416827" w:rsidP="000D32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75A13" w:rsidRPr="00A44CD9" w:rsidRDefault="000257CF" w:rsidP="000D32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D47239">
              <w:rPr>
                <w:sz w:val="18"/>
                <w:szCs w:val="18"/>
              </w:rPr>
              <w:t>2015 г. – 1408</w:t>
            </w:r>
            <w:r>
              <w:rPr>
                <w:sz w:val="18"/>
                <w:szCs w:val="18"/>
              </w:rPr>
              <w:t xml:space="preserve"> человек</w:t>
            </w:r>
            <w:r w:rsidR="00D4723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в 2016 г. – </w:t>
            </w:r>
            <w:r w:rsidR="00D47239">
              <w:rPr>
                <w:sz w:val="18"/>
                <w:szCs w:val="18"/>
              </w:rPr>
              <w:t>1588</w:t>
            </w:r>
            <w:r>
              <w:rPr>
                <w:sz w:val="18"/>
                <w:szCs w:val="18"/>
              </w:rPr>
              <w:t xml:space="preserve"> человек</w:t>
            </w:r>
          </w:p>
        </w:tc>
      </w:tr>
    </w:tbl>
    <w:p w:rsidR="00B75A13" w:rsidRPr="00A44CD9" w:rsidRDefault="00B75A13" w:rsidP="006C4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75A13" w:rsidRPr="00A777B6" w:rsidRDefault="00B75A13" w:rsidP="006C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777B6">
        <w:rPr>
          <w:rFonts w:ascii="Times New Roman" w:hAnsi="Times New Roman"/>
          <w:b/>
          <w:sz w:val="26"/>
          <w:szCs w:val="26"/>
        </w:rPr>
        <w:t>б) экологические экскурсионные и/или туристические маршруты, экологические тропы</w:t>
      </w:r>
    </w:p>
    <w:p w:rsidR="00A777B6" w:rsidRPr="00A44CD9" w:rsidRDefault="00A777B6" w:rsidP="006C419C">
      <w:pPr>
        <w:spacing w:after="0" w:line="240" w:lineRule="auto"/>
        <w:ind w:firstLine="709"/>
        <w:jc w:val="both"/>
        <w:rPr>
          <w:rFonts w:cs="Calibri"/>
        </w:rPr>
      </w:pPr>
    </w:p>
    <w:tbl>
      <w:tblPr>
        <w:tblW w:w="14018" w:type="dxa"/>
        <w:tblInd w:w="93" w:type="dxa"/>
        <w:tblLook w:val="00A0" w:firstRow="1" w:lastRow="0" w:firstColumn="1" w:lastColumn="0" w:noHBand="0" w:noVBand="0"/>
      </w:tblPr>
      <w:tblGrid>
        <w:gridCol w:w="2567"/>
        <w:gridCol w:w="2380"/>
        <w:gridCol w:w="1731"/>
        <w:gridCol w:w="2860"/>
        <w:gridCol w:w="2260"/>
        <w:gridCol w:w="2220"/>
      </w:tblGrid>
      <w:tr w:rsidR="00B75A13" w:rsidRPr="00A44CD9" w:rsidTr="000D3211">
        <w:trPr>
          <w:trHeight w:val="9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3759E4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Экотропы, маршруты, экскурсии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Протяженность (км)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Время прохождения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Периоды функционирования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Режимы функционирования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Установленная нагрузка</w:t>
            </w:r>
          </w:p>
        </w:tc>
      </w:tr>
      <w:tr w:rsidR="00B75A13" w:rsidRPr="00A44CD9" w:rsidTr="000D3211">
        <w:trPr>
          <w:trHeight w:val="833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0F1EED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</w:t>
            </w:r>
            <w:r w:rsidR="00416827">
              <w:rPr>
                <w:rFonts w:ascii="Times New Roman" w:hAnsi="Times New Roman"/>
                <w:sz w:val="20"/>
                <w:szCs w:val="20"/>
                <w:lang w:eastAsia="ru-RU"/>
              </w:rPr>
              <w:t>кологическая тропа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-площадка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D47239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D47239">
              <w:rPr>
                <w:rFonts w:ascii="Times New Roman" w:hAnsi="Times New Roman"/>
                <w:sz w:val="20"/>
                <w:szCs w:val="20"/>
                <w:lang w:eastAsia="ru-RU"/>
              </w:rPr>
              <w:t>,5</w:t>
            </w: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100B50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100B50">
              <w:rPr>
                <w:rFonts w:ascii="Times New Roman" w:hAnsi="Times New Roman"/>
                <w:sz w:val="20"/>
                <w:szCs w:val="20"/>
                <w:lang w:eastAsia="ru-RU"/>
              </w:rPr>
              <w:t>руглогодичный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не установлена</w:t>
            </w:r>
          </w:p>
        </w:tc>
      </w:tr>
      <w:tr w:rsidR="00B75A13" w:rsidRPr="00A44CD9" w:rsidTr="000D3211">
        <w:trPr>
          <w:trHeight w:val="6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0F1EED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Маршрут</w:t>
            </w:r>
            <w:r w:rsidR="00D472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EED">
              <w:rPr>
                <w:rFonts w:ascii="Times New Roman" w:hAnsi="Times New Roman"/>
                <w:sz w:val="20"/>
                <w:szCs w:val="20"/>
                <w:lang w:eastAsia="ru-RU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D47239">
              <w:rPr>
                <w:rFonts w:ascii="Times New Roman" w:hAnsi="Times New Roman"/>
                <w:sz w:val="20"/>
                <w:szCs w:val="20"/>
                <w:lang w:eastAsia="ru-RU"/>
              </w:rPr>
              <w:t>еверный</w:t>
            </w:r>
            <w:r w:rsidRPr="000F1EED">
              <w:rPr>
                <w:rFonts w:ascii="Times New Roman" w:hAnsi="Times New Roman"/>
                <w:sz w:val="20"/>
                <w:szCs w:val="20"/>
                <w:lang w:eastAsia="ru-RU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участок Сарыкумские барханы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0F1EED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B75A13"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есна-лето-осень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с 8-00 до 20-00 без выходных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60 человек в день</w:t>
            </w:r>
          </w:p>
        </w:tc>
      </w:tr>
      <w:tr w:rsidR="00B75A13" w:rsidRPr="00A44CD9" w:rsidTr="000D3211">
        <w:trPr>
          <w:trHeight w:val="57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5A13" w:rsidRPr="00A44CD9" w:rsidRDefault="000F1EED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Маршрут </w:t>
            </w:r>
            <w:r w:rsidRPr="000F1EED">
              <w:rPr>
                <w:rFonts w:ascii="Times New Roman" w:hAnsi="Times New Roman"/>
                <w:sz w:val="20"/>
                <w:szCs w:val="20"/>
                <w:lang w:eastAsia="ru-RU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0257CF">
              <w:rPr>
                <w:rFonts w:ascii="Times New Roman" w:hAnsi="Times New Roman"/>
                <w:sz w:val="20"/>
                <w:szCs w:val="20"/>
                <w:lang w:eastAsia="ru-RU"/>
              </w:rPr>
              <w:t>щелье М</w:t>
            </w:r>
            <w:r w:rsidR="00D47239">
              <w:rPr>
                <w:rFonts w:ascii="Times New Roman" w:hAnsi="Times New Roman"/>
                <w:sz w:val="20"/>
                <w:szCs w:val="20"/>
                <w:lang w:eastAsia="ru-RU"/>
              </w:rPr>
              <w:t>арков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 и хреб Нарат-Тюбе</w:t>
            </w:r>
            <w:r w:rsidRPr="000F1EED">
              <w:rPr>
                <w:rFonts w:ascii="Times New Roman" w:hAnsi="Times New Roman"/>
                <w:sz w:val="20"/>
                <w:szCs w:val="20"/>
                <w:lang w:eastAsia="ru-RU"/>
              </w:rPr>
              <w:t>”</w:t>
            </w:r>
            <w:r w:rsidR="00D472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асток Сарыкумские барханы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7 часов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0F1EED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B75A13"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есна-лето-осень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с 8-00 до 20-00 без выходных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30 человек в день</w:t>
            </w:r>
          </w:p>
        </w:tc>
      </w:tr>
      <w:tr w:rsidR="00B75A13" w:rsidRPr="00A44CD9" w:rsidTr="00D47239">
        <w:trPr>
          <w:trHeight w:val="538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75A13" w:rsidRPr="00A44CD9" w:rsidRDefault="00416827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Маршрут </w:t>
            </w:r>
            <w:r w:rsidRPr="00416827">
              <w:rPr>
                <w:rFonts w:ascii="Times New Roman" w:hAnsi="Times New Roman"/>
                <w:sz w:val="20"/>
                <w:szCs w:val="20"/>
                <w:lang w:eastAsia="ru-RU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="00D47239">
              <w:rPr>
                <w:rFonts w:ascii="Times New Roman" w:hAnsi="Times New Roman"/>
                <w:sz w:val="20"/>
                <w:szCs w:val="20"/>
                <w:lang w:eastAsia="ru-RU"/>
              </w:rPr>
              <w:t>жный</w:t>
            </w:r>
            <w:r w:rsidRPr="00416827">
              <w:rPr>
                <w:rFonts w:ascii="Times New Roman" w:hAnsi="Times New Roman"/>
                <w:sz w:val="20"/>
                <w:szCs w:val="20"/>
                <w:lang w:eastAsia="ru-RU"/>
              </w:rPr>
              <w:t>”</w:t>
            </w:r>
            <w:r w:rsidR="00D472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асток Сарыкумские барханы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8 ч</w:t>
            </w:r>
            <w:r w:rsidR="00A777B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сов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75A13" w:rsidRPr="00A44CD9" w:rsidRDefault="000F1EED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B75A13"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есна-лето-осень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с 8-00 до 20-00 без выходных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5A13" w:rsidRPr="00A44CD9" w:rsidRDefault="00B75A13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D9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40 человек в день</w:t>
            </w:r>
          </w:p>
        </w:tc>
      </w:tr>
      <w:tr w:rsidR="00D47239" w:rsidRPr="00A44CD9" w:rsidTr="00D47239">
        <w:trPr>
          <w:trHeight w:val="538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7239" w:rsidRPr="00A44CD9" w:rsidRDefault="000F1EED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Маршрут </w:t>
            </w:r>
            <w:r w:rsidRPr="000F1EED">
              <w:rPr>
                <w:rFonts w:ascii="Times New Roman" w:hAnsi="Times New Roman"/>
                <w:sz w:val="20"/>
                <w:szCs w:val="20"/>
                <w:lang w:eastAsia="ru-RU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Заповедные заливы К</w:t>
            </w:r>
            <w:r w:rsidR="00D47239">
              <w:rPr>
                <w:rFonts w:ascii="Times New Roman" w:hAnsi="Times New Roman"/>
                <w:sz w:val="20"/>
                <w:szCs w:val="20"/>
                <w:lang w:eastAsia="ru-RU"/>
              </w:rPr>
              <w:t>аспия</w:t>
            </w:r>
            <w:r w:rsidRPr="000F1EED">
              <w:rPr>
                <w:rFonts w:ascii="Times New Roman" w:hAnsi="Times New Roman"/>
                <w:sz w:val="20"/>
                <w:szCs w:val="20"/>
                <w:lang w:eastAsia="ru-RU"/>
              </w:rPr>
              <w:t>”</w:t>
            </w:r>
            <w:r w:rsidR="00D472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асток К</w:t>
            </w:r>
            <w:r w:rsidR="00D47239">
              <w:rPr>
                <w:rFonts w:ascii="Times New Roman" w:hAnsi="Times New Roman"/>
                <w:sz w:val="20"/>
                <w:szCs w:val="20"/>
                <w:lang w:eastAsia="ru-RU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лярский залив</w:t>
            </w:r>
            <w:r w:rsidR="00D472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47239" w:rsidRPr="00A44CD9" w:rsidRDefault="00D47239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47239" w:rsidRPr="00A44CD9" w:rsidRDefault="00D47239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9-10</w:t>
            </w:r>
            <w:r w:rsidR="000F1E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47239" w:rsidRPr="00A44CD9" w:rsidRDefault="000F1EED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Весна-лето-осень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47239" w:rsidRPr="00A44CD9" w:rsidRDefault="00D47239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7239" w:rsidRPr="00A44CD9" w:rsidRDefault="000F1EED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более </w:t>
            </w:r>
            <w:r w:rsidR="00416827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человек в день</w:t>
            </w:r>
          </w:p>
        </w:tc>
      </w:tr>
      <w:tr w:rsidR="00D47239" w:rsidRPr="00A44CD9" w:rsidTr="00D47239">
        <w:trPr>
          <w:trHeight w:val="538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7239" w:rsidRDefault="000F1EED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Маршрут </w:t>
            </w:r>
            <w:r w:rsidRPr="000F1EED">
              <w:rPr>
                <w:rFonts w:ascii="Times New Roman" w:hAnsi="Times New Roman"/>
                <w:sz w:val="20"/>
                <w:szCs w:val="20"/>
                <w:lang w:eastAsia="ru-RU"/>
              </w:rPr>
              <w:t>“</w:t>
            </w:r>
            <w:r w:rsidR="00D47239">
              <w:rPr>
                <w:rFonts w:ascii="Times New Roman" w:hAnsi="Times New Roman"/>
                <w:sz w:val="20"/>
                <w:szCs w:val="20"/>
                <w:lang w:eastAsia="ru-RU"/>
              </w:rPr>
              <w:t>Путешествия в царство рыб и птиц</w:t>
            </w:r>
            <w:r w:rsidRPr="000F1EED">
              <w:rPr>
                <w:rFonts w:ascii="Times New Roman" w:hAnsi="Times New Roman"/>
                <w:sz w:val="20"/>
                <w:szCs w:val="20"/>
                <w:lang w:eastAsia="ru-RU"/>
              </w:rPr>
              <w:t>”</w:t>
            </w:r>
            <w:r w:rsidR="00D472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асток К</w:t>
            </w:r>
            <w:r w:rsidR="00D47239">
              <w:rPr>
                <w:rFonts w:ascii="Times New Roman" w:hAnsi="Times New Roman"/>
                <w:sz w:val="20"/>
                <w:szCs w:val="20"/>
                <w:lang w:eastAsia="ru-RU"/>
              </w:rPr>
              <w:t>изл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ярский</w:t>
            </w:r>
            <w:r w:rsidR="00D472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залив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47239" w:rsidRDefault="00D47239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47239" w:rsidRDefault="00D47239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0F1E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часа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47239" w:rsidRPr="00A44CD9" w:rsidRDefault="000257CF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Весна-лето-осень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47239" w:rsidRPr="00A44CD9" w:rsidRDefault="00D47239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7239" w:rsidRPr="00A44CD9" w:rsidRDefault="000F1EED" w:rsidP="000D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более </w:t>
            </w:r>
            <w:r w:rsidR="00416827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человек в день</w:t>
            </w:r>
          </w:p>
        </w:tc>
      </w:tr>
    </w:tbl>
    <w:p w:rsidR="00B75A13" w:rsidRPr="00A44CD9" w:rsidRDefault="00B75A13" w:rsidP="006C4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75A13" w:rsidRPr="00A777B6" w:rsidRDefault="00B75A13" w:rsidP="006C419C">
      <w:pPr>
        <w:spacing w:after="0" w:line="240" w:lineRule="auto"/>
        <w:ind w:firstLine="709"/>
        <w:jc w:val="both"/>
        <w:rPr>
          <w:rFonts w:cs="Calibri"/>
          <w:b/>
        </w:rPr>
      </w:pPr>
      <w:r w:rsidRPr="00A777B6">
        <w:rPr>
          <w:rFonts w:ascii="Times New Roman" w:hAnsi="Times New Roman"/>
          <w:b/>
          <w:sz w:val="26"/>
          <w:szCs w:val="26"/>
        </w:rPr>
        <w:t>в) гостиничные и/или туристические комплексы и сооружения</w:t>
      </w:r>
    </w:p>
    <w:p w:rsidR="00B75A13" w:rsidRPr="00A44CD9" w:rsidRDefault="00B75A13" w:rsidP="006C4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4CD9">
        <w:rPr>
          <w:rFonts w:ascii="Times New Roman" w:hAnsi="Times New Roman"/>
          <w:sz w:val="26"/>
          <w:szCs w:val="26"/>
        </w:rPr>
        <w:t>Отсутствуют</w:t>
      </w:r>
    </w:p>
    <w:p w:rsidR="00B75A13" w:rsidRPr="00A777B6" w:rsidRDefault="00B75A13" w:rsidP="006C419C">
      <w:pPr>
        <w:spacing w:after="0" w:line="240" w:lineRule="auto"/>
        <w:ind w:firstLine="709"/>
        <w:jc w:val="both"/>
        <w:rPr>
          <w:rFonts w:cs="Calibri"/>
          <w:b/>
        </w:rPr>
      </w:pPr>
      <w:r w:rsidRPr="00A777B6">
        <w:rPr>
          <w:rFonts w:ascii="Times New Roman" w:hAnsi="Times New Roman"/>
          <w:b/>
          <w:sz w:val="26"/>
          <w:szCs w:val="26"/>
        </w:rPr>
        <w:t>г) лечебно-оздоровительные учреждения, пансионаты, дома отдыха</w:t>
      </w:r>
    </w:p>
    <w:p w:rsidR="00B75A13" w:rsidRPr="00A44CD9" w:rsidRDefault="00B75A13" w:rsidP="006C4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4CD9">
        <w:rPr>
          <w:rFonts w:ascii="Times New Roman" w:hAnsi="Times New Roman"/>
          <w:sz w:val="26"/>
          <w:szCs w:val="26"/>
        </w:rPr>
        <w:t>Отсутствуют.</w:t>
      </w:r>
    </w:p>
    <w:p w:rsidR="00B75A13" w:rsidRPr="00A44CD9" w:rsidRDefault="00B75A13" w:rsidP="006C4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B75A13" w:rsidRPr="00A44CD9" w:rsidSect="009578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D88" w:rsidRDefault="004C5D88" w:rsidP="00EF4C46">
      <w:pPr>
        <w:spacing w:after="0" w:line="240" w:lineRule="auto"/>
      </w:pPr>
      <w:r>
        <w:separator/>
      </w:r>
    </w:p>
  </w:endnote>
  <w:endnote w:type="continuationSeparator" w:id="0">
    <w:p w:rsidR="004C5D88" w:rsidRDefault="004C5D88" w:rsidP="00EF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D88" w:rsidRDefault="004C5D88" w:rsidP="00EF4C46">
      <w:pPr>
        <w:spacing w:after="0" w:line="240" w:lineRule="auto"/>
      </w:pPr>
      <w:r>
        <w:separator/>
      </w:r>
    </w:p>
  </w:footnote>
  <w:footnote w:type="continuationSeparator" w:id="0">
    <w:p w:rsidR="004C5D88" w:rsidRDefault="004C5D88" w:rsidP="00EF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72EE5"/>
    <w:multiLevelType w:val="hybridMultilevel"/>
    <w:tmpl w:val="104EF862"/>
    <w:lvl w:ilvl="0" w:tplc="0ADE4128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56D0D1B"/>
    <w:multiLevelType w:val="hybridMultilevel"/>
    <w:tmpl w:val="FC503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26E0C"/>
    <w:multiLevelType w:val="hybridMultilevel"/>
    <w:tmpl w:val="110EC2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BC6B83"/>
    <w:multiLevelType w:val="hybridMultilevel"/>
    <w:tmpl w:val="383A81AA"/>
    <w:lvl w:ilvl="0" w:tplc="18829D7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85325FA"/>
    <w:multiLevelType w:val="hybridMultilevel"/>
    <w:tmpl w:val="F9BC394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9134B"/>
    <w:multiLevelType w:val="hybridMultilevel"/>
    <w:tmpl w:val="3F54F186"/>
    <w:lvl w:ilvl="0" w:tplc="2C44735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3F4"/>
    <w:rsid w:val="00011FCA"/>
    <w:rsid w:val="00014883"/>
    <w:rsid w:val="000211E4"/>
    <w:rsid w:val="00022ABA"/>
    <w:rsid w:val="000257CF"/>
    <w:rsid w:val="00034DF0"/>
    <w:rsid w:val="000363C0"/>
    <w:rsid w:val="0005286D"/>
    <w:rsid w:val="00095A96"/>
    <w:rsid w:val="000B50AA"/>
    <w:rsid w:val="000C05CD"/>
    <w:rsid w:val="000C425D"/>
    <w:rsid w:val="000D3211"/>
    <w:rsid w:val="000F1EED"/>
    <w:rsid w:val="00100B50"/>
    <w:rsid w:val="00106CE3"/>
    <w:rsid w:val="0011495A"/>
    <w:rsid w:val="00114A09"/>
    <w:rsid w:val="00132B0E"/>
    <w:rsid w:val="00147938"/>
    <w:rsid w:val="0015571B"/>
    <w:rsid w:val="00173C9A"/>
    <w:rsid w:val="001A4090"/>
    <w:rsid w:val="001A4CC0"/>
    <w:rsid w:val="001B5A8F"/>
    <w:rsid w:val="001C2699"/>
    <w:rsid w:val="001E51BB"/>
    <w:rsid w:val="001E6E0D"/>
    <w:rsid w:val="002150B0"/>
    <w:rsid w:val="00226AA6"/>
    <w:rsid w:val="002542B2"/>
    <w:rsid w:val="002805C8"/>
    <w:rsid w:val="002B3307"/>
    <w:rsid w:val="002E689E"/>
    <w:rsid w:val="002F19A8"/>
    <w:rsid w:val="00327A75"/>
    <w:rsid w:val="003320F8"/>
    <w:rsid w:val="00343104"/>
    <w:rsid w:val="003524BA"/>
    <w:rsid w:val="003540F7"/>
    <w:rsid w:val="003620CD"/>
    <w:rsid w:val="003759E4"/>
    <w:rsid w:val="003B15BE"/>
    <w:rsid w:val="003F6B03"/>
    <w:rsid w:val="00416827"/>
    <w:rsid w:val="00425498"/>
    <w:rsid w:val="00427375"/>
    <w:rsid w:val="00430AD1"/>
    <w:rsid w:val="00464EC7"/>
    <w:rsid w:val="00471AC5"/>
    <w:rsid w:val="004A0D58"/>
    <w:rsid w:val="004A7DDE"/>
    <w:rsid w:val="004C5D88"/>
    <w:rsid w:val="004D6DC2"/>
    <w:rsid w:val="004E68A8"/>
    <w:rsid w:val="005341CE"/>
    <w:rsid w:val="00552187"/>
    <w:rsid w:val="00576BF1"/>
    <w:rsid w:val="005776C0"/>
    <w:rsid w:val="005814D9"/>
    <w:rsid w:val="00584B27"/>
    <w:rsid w:val="00586AA6"/>
    <w:rsid w:val="00590B07"/>
    <w:rsid w:val="00596C50"/>
    <w:rsid w:val="005B3232"/>
    <w:rsid w:val="005E5962"/>
    <w:rsid w:val="005F00E1"/>
    <w:rsid w:val="005F6028"/>
    <w:rsid w:val="00606B9B"/>
    <w:rsid w:val="0060766C"/>
    <w:rsid w:val="00645DA0"/>
    <w:rsid w:val="00673563"/>
    <w:rsid w:val="006929AE"/>
    <w:rsid w:val="006B6956"/>
    <w:rsid w:val="006C1694"/>
    <w:rsid w:val="006C3F0F"/>
    <w:rsid w:val="006C419C"/>
    <w:rsid w:val="006E03EB"/>
    <w:rsid w:val="006E0FA9"/>
    <w:rsid w:val="006E23C9"/>
    <w:rsid w:val="00705BEC"/>
    <w:rsid w:val="007376FD"/>
    <w:rsid w:val="00740E52"/>
    <w:rsid w:val="007543E2"/>
    <w:rsid w:val="00765B0F"/>
    <w:rsid w:val="00787909"/>
    <w:rsid w:val="007A6918"/>
    <w:rsid w:val="007B1324"/>
    <w:rsid w:val="007B4BB9"/>
    <w:rsid w:val="007D004A"/>
    <w:rsid w:val="007E4F72"/>
    <w:rsid w:val="008102FA"/>
    <w:rsid w:val="00810A3E"/>
    <w:rsid w:val="008213B4"/>
    <w:rsid w:val="0082233E"/>
    <w:rsid w:val="00822AB2"/>
    <w:rsid w:val="008268B4"/>
    <w:rsid w:val="00877F0B"/>
    <w:rsid w:val="008A25F0"/>
    <w:rsid w:val="008A732F"/>
    <w:rsid w:val="008F6029"/>
    <w:rsid w:val="00902F4A"/>
    <w:rsid w:val="00922186"/>
    <w:rsid w:val="00936F81"/>
    <w:rsid w:val="00957008"/>
    <w:rsid w:val="009578A0"/>
    <w:rsid w:val="00985E44"/>
    <w:rsid w:val="009943A7"/>
    <w:rsid w:val="009E028A"/>
    <w:rsid w:val="009F2134"/>
    <w:rsid w:val="00A1130D"/>
    <w:rsid w:val="00A11A38"/>
    <w:rsid w:val="00A40905"/>
    <w:rsid w:val="00A44CD9"/>
    <w:rsid w:val="00A6038A"/>
    <w:rsid w:val="00A777B6"/>
    <w:rsid w:val="00A97F57"/>
    <w:rsid w:val="00AA193C"/>
    <w:rsid w:val="00AA3EB4"/>
    <w:rsid w:val="00AA51C0"/>
    <w:rsid w:val="00AB0104"/>
    <w:rsid w:val="00AB6F8B"/>
    <w:rsid w:val="00AD5F55"/>
    <w:rsid w:val="00B21976"/>
    <w:rsid w:val="00B641CC"/>
    <w:rsid w:val="00B75A13"/>
    <w:rsid w:val="00BD2F24"/>
    <w:rsid w:val="00BE3747"/>
    <w:rsid w:val="00BE5CE9"/>
    <w:rsid w:val="00BF3561"/>
    <w:rsid w:val="00BF48C6"/>
    <w:rsid w:val="00C143DF"/>
    <w:rsid w:val="00C14438"/>
    <w:rsid w:val="00C26DDC"/>
    <w:rsid w:val="00C27248"/>
    <w:rsid w:val="00C35302"/>
    <w:rsid w:val="00C359B1"/>
    <w:rsid w:val="00C45FAD"/>
    <w:rsid w:val="00C474F0"/>
    <w:rsid w:val="00C818EA"/>
    <w:rsid w:val="00CA120B"/>
    <w:rsid w:val="00CF6017"/>
    <w:rsid w:val="00D317D3"/>
    <w:rsid w:val="00D439DE"/>
    <w:rsid w:val="00D47239"/>
    <w:rsid w:val="00D87B43"/>
    <w:rsid w:val="00DB0D5D"/>
    <w:rsid w:val="00DB20E6"/>
    <w:rsid w:val="00DC7367"/>
    <w:rsid w:val="00DF33F4"/>
    <w:rsid w:val="00E04B73"/>
    <w:rsid w:val="00E24827"/>
    <w:rsid w:val="00E306F9"/>
    <w:rsid w:val="00E514FB"/>
    <w:rsid w:val="00E63298"/>
    <w:rsid w:val="00E9166F"/>
    <w:rsid w:val="00EF3FA0"/>
    <w:rsid w:val="00EF4C46"/>
    <w:rsid w:val="00F05332"/>
    <w:rsid w:val="00F21F56"/>
    <w:rsid w:val="00F34C9F"/>
    <w:rsid w:val="00F35728"/>
    <w:rsid w:val="00F60786"/>
    <w:rsid w:val="00F6116F"/>
    <w:rsid w:val="00F61599"/>
    <w:rsid w:val="00F92390"/>
    <w:rsid w:val="00F92870"/>
    <w:rsid w:val="00F964C5"/>
    <w:rsid w:val="00FA24CD"/>
    <w:rsid w:val="00FB0A8E"/>
    <w:rsid w:val="00FD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C9F869-6A20-49BF-A8E1-C58DBA85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C4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F33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F33F4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DF33F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DF33F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99"/>
    <w:qFormat/>
    <w:rsid w:val="00DF33F4"/>
    <w:pPr>
      <w:ind w:left="720"/>
      <w:contextualSpacing/>
    </w:pPr>
  </w:style>
  <w:style w:type="character" w:styleId="a6">
    <w:name w:val="Hyperlink"/>
    <w:uiPriority w:val="99"/>
    <w:semiHidden/>
    <w:rsid w:val="00576BF1"/>
    <w:rPr>
      <w:rFonts w:cs="Times New Roman"/>
      <w:color w:val="0000FF"/>
      <w:u w:val="single"/>
    </w:rPr>
  </w:style>
  <w:style w:type="character" w:customStyle="1" w:styleId="a7">
    <w:name w:val="Основной текст_"/>
    <w:link w:val="21"/>
    <w:rsid w:val="004E68A8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rsid w:val="004E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2"/>
    <w:basedOn w:val="a"/>
    <w:link w:val="a7"/>
    <w:rsid w:val="004E68A8"/>
    <w:pPr>
      <w:widowControl w:val="0"/>
      <w:shd w:val="clear" w:color="auto" w:fill="FFFFFF"/>
      <w:spacing w:before="300" w:after="0" w:line="253" w:lineRule="exact"/>
      <w:ind w:hanging="260"/>
      <w:jc w:val="both"/>
    </w:pPr>
    <w:rPr>
      <w:rFonts w:ascii="Times New Roman" w:eastAsia="Times New Roman" w:hAnsi="Times New Roman"/>
      <w:sz w:val="19"/>
      <w:szCs w:val="19"/>
      <w:lang w:eastAsia="ru-RU"/>
    </w:rPr>
  </w:style>
  <w:style w:type="character" w:customStyle="1" w:styleId="Tahoma4pt">
    <w:name w:val="Основной текст + Tahoma;4 pt"/>
    <w:rsid w:val="001B5A8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table" w:styleId="a8">
    <w:name w:val="Table Grid"/>
    <w:basedOn w:val="a1"/>
    <w:locked/>
    <w:rsid w:val="0060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F4C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4C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F4C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4C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zapove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gzapove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70</Pages>
  <Words>13463</Words>
  <Characters>76740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Могелат, Алеся А.</dc:creator>
  <cp:keywords/>
  <dc:description/>
  <cp:lastModifiedBy>Гаджибек Джамирзоев</cp:lastModifiedBy>
  <cp:revision>16</cp:revision>
  <dcterms:created xsi:type="dcterms:W3CDTF">2017-01-27T20:31:00Z</dcterms:created>
  <dcterms:modified xsi:type="dcterms:W3CDTF">2017-01-30T17:37:00Z</dcterms:modified>
</cp:coreProperties>
</file>